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123C4" w:rsidP="008B5C72" w:rsidRDefault="000C7086" w14:paraId="5B281F9C" w14:textId="2976C52A">
      <w:pPr>
        <w:jc w:val="center"/>
        <w:rPr>
          <w:rFonts w:ascii="Copperplate Gothic Bold" w:hAnsi="Copperplate Gothic Bold"/>
          <w:sz w:val="40"/>
          <w:szCs w:val="40"/>
        </w:rPr>
      </w:pPr>
      <w:r>
        <w:rPr>
          <w:rFonts w:ascii="Copperplate Gothic Bold" w:hAnsi="Copperplate Gothic Bold"/>
          <w:sz w:val="40"/>
          <w:szCs w:val="40"/>
        </w:rPr>
        <w:t>Agent</w:t>
      </w:r>
      <w:r w:rsidR="004E585B">
        <w:rPr>
          <w:rFonts w:ascii="Copperplate Gothic Bold" w:hAnsi="Copperplate Gothic Bold"/>
          <w:sz w:val="40"/>
          <w:szCs w:val="40"/>
        </w:rPr>
        <w:t>s</w:t>
      </w:r>
      <w:bookmarkStart w:name="_GoBack" w:id="0"/>
      <w:bookmarkEnd w:id="0"/>
      <w:r>
        <w:rPr>
          <w:rFonts w:ascii="Copperplate Gothic Bold" w:hAnsi="Copperplate Gothic Bold"/>
          <w:sz w:val="40"/>
          <w:szCs w:val="40"/>
        </w:rPr>
        <w:t xml:space="preserve"> of Change: </w:t>
      </w:r>
      <w:r w:rsidRPr="008B5C72" w:rsidR="008B5C72">
        <w:rPr>
          <w:rFonts w:ascii="Copperplate Gothic Bold" w:hAnsi="Copperplate Gothic Bold"/>
          <w:sz w:val="40"/>
          <w:szCs w:val="40"/>
        </w:rPr>
        <w:t>Community Service Project</w:t>
      </w:r>
    </w:p>
    <w:p w:rsidR="00F919EB" w:rsidP="00F919EB" w:rsidRDefault="00F919EB" w14:paraId="2D5179D7" w14:textId="77777777">
      <w:pPr>
        <w:pStyle w:val="p1"/>
        <w:rPr>
          <w:rStyle w:val="s1"/>
        </w:rPr>
      </w:pPr>
    </w:p>
    <w:p w:rsidR="00F919EB" w:rsidP="00F919EB" w:rsidRDefault="00F919EB" w14:paraId="29BC029A" w14:textId="77777777">
      <w:pPr>
        <w:pStyle w:val="p1"/>
        <w:jc w:val="center"/>
        <w:rPr>
          <w:rStyle w:val="s1"/>
        </w:rPr>
      </w:pPr>
      <w:r w:rsidRPr="00F919EB">
        <w:rPr>
          <w:rStyle w:val="s1"/>
          <w:b/>
          <w:i/>
        </w:rPr>
        <w:t>“The best way to find yourself is to lose yourself in the service of others.”</w:t>
      </w:r>
    </w:p>
    <w:p w:rsidR="00F919EB" w:rsidP="00F919EB" w:rsidRDefault="00F919EB" w14:paraId="2CBC8B17" w14:textId="77777777">
      <w:pPr>
        <w:pStyle w:val="p1"/>
        <w:jc w:val="center"/>
      </w:pPr>
      <w:r w:rsidRPr="00F919EB">
        <w:rPr>
          <w:rStyle w:val="s1"/>
          <w:i/>
        </w:rPr>
        <w:t>Mahatma Gandhi</w:t>
      </w:r>
    </w:p>
    <w:p w:rsidRPr="00F919EB" w:rsidR="008B5C72" w:rsidP="00F919EB" w:rsidRDefault="00F919EB" w14:paraId="5830AD39" w14:textId="77777777">
      <w:pPr>
        <w:ind w:right="90"/>
        <w:jc w:val="both"/>
        <w:rPr>
          <w:rFonts w:ascii="Times New Roman" w:hAnsi="Times New Roman" w:cs="Times New Roman"/>
          <w:sz w:val="22"/>
          <w:szCs w:val="22"/>
        </w:rPr>
      </w:pPr>
      <w:r>
        <w:rPr>
          <w:rFonts w:ascii="Helvetica" w:hAnsi="Helvetica" w:cs="Helvetica"/>
          <w:noProof/>
        </w:rPr>
        <w:drawing>
          <wp:anchor distT="0" distB="0" distL="114300" distR="114300" simplePos="0" relativeHeight="251658240" behindDoc="0" locked="0" layoutInCell="1" allowOverlap="1" wp14:anchorId="61C9DC4F" wp14:editId="1815BE55">
            <wp:simplePos x="0" y="0"/>
            <wp:positionH relativeFrom="column">
              <wp:posOffset>5419725</wp:posOffset>
            </wp:positionH>
            <wp:positionV relativeFrom="paragraph">
              <wp:posOffset>154940</wp:posOffset>
            </wp:positionV>
            <wp:extent cx="1537335" cy="1537335"/>
            <wp:effectExtent l="0" t="0" r="12065" b="12065"/>
            <wp:wrapTight wrapText="bothSides">
              <wp:wrapPolygon edited="0">
                <wp:start x="0" y="0"/>
                <wp:lineTo x="0" y="21413"/>
                <wp:lineTo x="21413" y="21413"/>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537335" cy="153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919EB" w:rsidR="008B5C72" w:rsidP="00F919EB" w:rsidRDefault="008B5C72" w14:paraId="5E724291" w14:textId="77777777">
      <w:pPr>
        <w:ind w:right="90"/>
        <w:jc w:val="both"/>
        <w:rPr>
          <w:rFonts w:ascii="Times New Roman" w:hAnsi="Times New Roman" w:cs="Times New Roman"/>
          <w:sz w:val="22"/>
          <w:szCs w:val="22"/>
        </w:rPr>
      </w:pPr>
      <w:r w:rsidRPr="00F919EB">
        <w:rPr>
          <w:rFonts w:ascii="Times New Roman" w:hAnsi="Times New Roman" w:cs="Times New Roman"/>
          <w:b/>
          <w:bCs/>
          <w:sz w:val="22"/>
          <w:szCs w:val="22"/>
        </w:rPr>
        <w:t xml:space="preserve">Rationale: </w:t>
      </w:r>
      <w:r w:rsidRPr="00F919EB">
        <w:rPr>
          <w:rFonts w:ascii="Times New Roman" w:hAnsi="Times New Roman" w:cs="Times New Roman"/>
          <w:bCs/>
          <w:sz w:val="22"/>
          <w:szCs w:val="22"/>
        </w:rPr>
        <w:t>During 4</w:t>
      </w:r>
      <w:r w:rsidRPr="00F919EB">
        <w:rPr>
          <w:rFonts w:ascii="Times New Roman" w:hAnsi="Times New Roman" w:cs="Times New Roman"/>
          <w:bCs/>
          <w:sz w:val="22"/>
          <w:szCs w:val="22"/>
          <w:vertAlign w:val="superscript"/>
        </w:rPr>
        <w:t>th</w:t>
      </w:r>
      <w:r w:rsidRPr="00F919EB">
        <w:rPr>
          <w:rFonts w:ascii="Times New Roman" w:hAnsi="Times New Roman" w:cs="Times New Roman"/>
          <w:bCs/>
          <w:sz w:val="22"/>
          <w:szCs w:val="22"/>
        </w:rPr>
        <w:t xml:space="preserve"> quarter, our focus has been social awareness and social justice. It is important for each one of you to</w:t>
      </w:r>
      <w:r w:rsidRPr="00F919EB">
        <w:rPr>
          <w:rFonts w:ascii="Times New Roman" w:hAnsi="Times New Roman" w:cs="Times New Roman"/>
          <w:sz w:val="22"/>
          <w:szCs w:val="22"/>
        </w:rPr>
        <w:t xml:space="preserve"> experience first-hand the leadership concepts of “contributing to the community and giving back to others”, to integrate what you are learning in class, and to learn more about your own leadership skills</w:t>
      </w:r>
      <w:r w:rsidRPr="00F919EB" w:rsidR="00F919EB">
        <w:rPr>
          <w:rFonts w:ascii="Times New Roman" w:hAnsi="Times New Roman" w:cs="Times New Roman"/>
          <w:sz w:val="22"/>
          <w:szCs w:val="22"/>
        </w:rPr>
        <w:t xml:space="preserve"> and impact on others</w:t>
      </w:r>
      <w:r w:rsidRPr="00F919EB">
        <w:rPr>
          <w:rFonts w:ascii="Times New Roman" w:hAnsi="Times New Roman" w:cs="Times New Roman"/>
          <w:sz w:val="22"/>
          <w:szCs w:val="22"/>
        </w:rPr>
        <w:t>.</w:t>
      </w:r>
    </w:p>
    <w:p w:rsidRPr="00F919EB" w:rsidR="008B5C72" w:rsidP="00F919EB" w:rsidRDefault="008B5C72" w14:paraId="60708CDD" w14:textId="77777777">
      <w:pPr>
        <w:ind w:right="90"/>
        <w:jc w:val="both"/>
        <w:rPr>
          <w:rFonts w:ascii="Times New Roman" w:hAnsi="Times New Roman" w:cs="Times New Roman"/>
          <w:sz w:val="22"/>
          <w:szCs w:val="22"/>
        </w:rPr>
      </w:pPr>
    </w:p>
    <w:p w:rsidRPr="00F919EB" w:rsidR="008B5C72" w:rsidP="00F919EB" w:rsidRDefault="008B5C72" w14:paraId="58D8F278" w14:textId="77777777">
      <w:pPr>
        <w:ind w:right="90"/>
        <w:jc w:val="both"/>
        <w:rPr>
          <w:rFonts w:ascii="Times New Roman" w:hAnsi="Times New Roman" w:cs="Times New Roman"/>
          <w:b/>
          <w:sz w:val="22"/>
          <w:szCs w:val="22"/>
        </w:rPr>
      </w:pPr>
      <w:r w:rsidRPr="00F919EB">
        <w:rPr>
          <w:rFonts w:ascii="Times New Roman" w:hAnsi="Times New Roman" w:cs="Times New Roman"/>
          <w:b/>
          <w:sz w:val="22"/>
          <w:szCs w:val="22"/>
        </w:rPr>
        <w:t>Outcomes for Project Assignment:</w:t>
      </w:r>
    </w:p>
    <w:p w:rsidRPr="00F919EB" w:rsidR="008B5C72" w:rsidP="00F919EB" w:rsidRDefault="008B5C72" w14:paraId="15DACCEC" w14:textId="77777777">
      <w:pPr>
        <w:numPr>
          <w:ilvl w:val="0"/>
          <w:numId w:val="1"/>
        </w:numPr>
        <w:ind w:right="90"/>
        <w:jc w:val="both"/>
        <w:rPr>
          <w:rFonts w:ascii="Times New Roman" w:hAnsi="Times New Roman" w:cs="Times New Roman"/>
          <w:sz w:val="22"/>
          <w:szCs w:val="22"/>
        </w:rPr>
      </w:pPr>
      <w:r w:rsidRPr="00F919EB">
        <w:rPr>
          <w:rFonts w:ascii="Times New Roman" w:hAnsi="Times New Roman" w:cs="Times New Roman"/>
          <w:sz w:val="22"/>
          <w:szCs w:val="22"/>
        </w:rPr>
        <w:t>To develop and possibly implement a meaningful project in collaboration with the leadership of a community service organization.</w:t>
      </w:r>
    </w:p>
    <w:p w:rsidRPr="00F919EB" w:rsidR="008B5C72" w:rsidP="00F919EB" w:rsidRDefault="008B5C72" w14:paraId="05F43FB9" w14:textId="77777777">
      <w:pPr>
        <w:numPr>
          <w:ilvl w:val="0"/>
          <w:numId w:val="1"/>
        </w:numPr>
        <w:ind w:right="90"/>
        <w:jc w:val="both"/>
        <w:rPr>
          <w:rFonts w:ascii="Times New Roman" w:hAnsi="Times New Roman" w:cs="Times New Roman"/>
          <w:sz w:val="22"/>
          <w:szCs w:val="22"/>
        </w:rPr>
      </w:pPr>
      <w:r w:rsidRPr="00F919EB">
        <w:rPr>
          <w:rFonts w:ascii="Times New Roman" w:hAnsi="Times New Roman" w:cs="Times New Roman"/>
          <w:sz w:val="22"/>
          <w:szCs w:val="22"/>
        </w:rPr>
        <w:t>To learn about effective teambuilding and collaborative work.</w:t>
      </w:r>
    </w:p>
    <w:p w:rsidRPr="00F919EB" w:rsidR="008B5C72" w:rsidP="00F919EB" w:rsidRDefault="008B5C72" w14:paraId="063D4259" w14:textId="77777777">
      <w:pPr>
        <w:numPr>
          <w:ilvl w:val="0"/>
          <w:numId w:val="1"/>
        </w:numPr>
        <w:ind w:right="90"/>
        <w:jc w:val="both"/>
        <w:rPr>
          <w:rFonts w:ascii="Times New Roman" w:hAnsi="Times New Roman" w:cs="Times New Roman"/>
          <w:sz w:val="22"/>
          <w:szCs w:val="22"/>
        </w:rPr>
      </w:pPr>
      <w:r w:rsidRPr="00F919EB">
        <w:rPr>
          <w:rFonts w:ascii="Times New Roman" w:hAnsi="Times New Roman" w:cs="Times New Roman"/>
          <w:sz w:val="22"/>
          <w:szCs w:val="22"/>
        </w:rPr>
        <w:t xml:space="preserve">To present project ideas to peers.  </w:t>
      </w:r>
    </w:p>
    <w:p w:rsidRPr="00F919EB" w:rsidR="008B5C72" w:rsidP="00F919EB" w:rsidRDefault="008B5C72" w14:paraId="77271543" w14:textId="77777777">
      <w:pPr>
        <w:ind w:right="90"/>
        <w:jc w:val="both"/>
        <w:rPr>
          <w:rFonts w:ascii="Times New Roman" w:hAnsi="Times New Roman" w:cs="Times New Roman"/>
          <w:b/>
          <w:sz w:val="22"/>
          <w:szCs w:val="22"/>
          <w:u w:val="single"/>
        </w:rPr>
      </w:pPr>
    </w:p>
    <w:p w:rsidRPr="00F919EB" w:rsidR="008B5C72" w:rsidP="00F919EB" w:rsidRDefault="008B5C72" w14:paraId="3167AFBD" w14:textId="77777777">
      <w:pPr>
        <w:ind w:right="90"/>
        <w:jc w:val="both"/>
        <w:rPr>
          <w:rFonts w:ascii="Times New Roman" w:hAnsi="Times New Roman" w:cs="Times New Roman"/>
          <w:b/>
          <w:i/>
          <w:sz w:val="22"/>
          <w:szCs w:val="22"/>
        </w:rPr>
      </w:pPr>
      <w:r w:rsidRPr="00F919EB">
        <w:rPr>
          <w:rFonts w:ascii="Times New Roman" w:hAnsi="Times New Roman" w:cs="Times New Roman"/>
          <w:b/>
          <w:sz w:val="22"/>
          <w:szCs w:val="22"/>
        </w:rPr>
        <w:t>Community Service Project Scope and Process</w:t>
      </w:r>
      <w:r w:rsidRPr="00F919EB" w:rsidR="000C7086">
        <w:rPr>
          <w:rFonts w:ascii="Times New Roman" w:hAnsi="Times New Roman" w:cs="Times New Roman"/>
          <w:b/>
          <w:sz w:val="22"/>
          <w:szCs w:val="22"/>
        </w:rPr>
        <w:t xml:space="preserve">: </w:t>
      </w:r>
    </w:p>
    <w:p w:rsidRPr="00F919EB" w:rsidR="008B5C72" w:rsidP="00F919EB" w:rsidRDefault="008B5C72" w14:paraId="71CDBDFF" w14:textId="77777777">
      <w:pPr>
        <w:pStyle w:val="Footer"/>
        <w:tabs>
          <w:tab w:val="clear" w:pos="4320"/>
          <w:tab w:val="clear" w:pos="8640"/>
        </w:tabs>
        <w:jc w:val="both"/>
        <w:rPr>
          <w:sz w:val="22"/>
          <w:szCs w:val="22"/>
        </w:rPr>
      </w:pPr>
      <w:r w:rsidRPr="00F919EB">
        <w:rPr>
          <w:sz w:val="22"/>
          <w:szCs w:val="22"/>
        </w:rPr>
        <w:t>During your final semester as a freshman, your team will identify a social issue in your community. You will be asked to then research the issue, collaborate with community members, and develop and implement a possible solution.</w:t>
      </w:r>
      <w:r w:rsidRPr="00F919EB">
        <w:rPr>
          <w:i/>
          <w:sz w:val="22"/>
          <w:szCs w:val="22"/>
        </w:rPr>
        <w:t xml:space="preserve"> This is </w:t>
      </w:r>
      <w:r w:rsidRPr="00F919EB">
        <w:rPr>
          <w:i/>
          <w:sz w:val="22"/>
          <w:szCs w:val="22"/>
          <w:u w:val="single"/>
        </w:rPr>
        <w:t>not</w:t>
      </w:r>
      <w:r w:rsidRPr="00F919EB">
        <w:rPr>
          <w:i/>
          <w:sz w:val="22"/>
          <w:szCs w:val="22"/>
        </w:rPr>
        <w:t xml:space="preserve"> a passive activity where you and your team members show up and volunteer for a prearranged community service event (such as walk-a-thons, Habitat for Humanity, etc.). </w:t>
      </w:r>
      <w:r w:rsidRPr="00F919EB">
        <w:rPr>
          <w:sz w:val="22"/>
          <w:szCs w:val="22"/>
        </w:rPr>
        <w:t xml:space="preserve"> This project requires project identification, planning, coordination and execution of effort from all group members. Ultimately, the community service project you design should benefit the community in a meaningful way, utilize your team’s resources in a creative way and help you integrate what you have learned in class. </w:t>
      </w:r>
    </w:p>
    <w:p w:rsidRPr="00F919EB" w:rsidR="008B5C72" w:rsidP="00F919EB" w:rsidRDefault="008B5C72" w14:paraId="7CFEE5C1" w14:textId="77777777">
      <w:pPr>
        <w:tabs>
          <w:tab w:val="left" w:pos="360"/>
          <w:tab w:val="left" w:pos="720"/>
          <w:tab w:val="left" w:pos="1080"/>
          <w:tab w:val="left" w:pos="7200"/>
        </w:tabs>
        <w:ind w:right="90"/>
        <w:jc w:val="both"/>
        <w:rPr>
          <w:rFonts w:ascii="Times New Roman" w:hAnsi="Times New Roman" w:cs="Times New Roman"/>
          <w:b/>
          <w:sz w:val="22"/>
          <w:szCs w:val="22"/>
          <w:u w:val="single"/>
        </w:rPr>
      </w:pPr>
      <w:r w:rsidRPr="00F919EB">
        <w:rPr>
          <w:rFonts w:ascii="Times New Roman" w:hAnsi="Times New Roman" w:cs="Times New Roman"/>
          <w:b/>
          <w:sz w:val="22"/>
          <w:szCs w:val="22"/>
          <w:u w:val="single"/>
        </w:rPr>
        <w:t xml:space="preserve">  Assignments and Due Dates</w:t>
      </w:r>
    </w:p>
    <w:p w:rsidRPr="00F919EB" w:rsidR="008B5C72" w:rsidP="00F919EB" w:rsidRDefault="008B5C72" w14:paraId="59C122B6" w14:textId="77777777">
      <w:pPr>
        <w:tabs>
          <w:tab w:val="left" w:pos="360"/>
          <w:tab w:val="left" w:pos="720"/>
          <w:tab w:val="left" w:pos="1080"/>
          <w:tab w:val="left" w:pos="7200"/>
        </w:tabs>
        <w:ind w:right="90"/>
        <w:jc w:val="both"/>
        <w:rPr>
          <w:rFonts w:ascii="Times New Roman" w:hAnsi="Times New Roman" w:cs="Times New Roman"/>
          <w:b/>
          <w:sz w:val="22"/>
          <w:szCs w:val="22"/>
        </w:rPr>
      </w:pPr>
      <w:r w:rsidRPr="00F919EB">
        <w:rPr>
          <w:rFonts w:ascii="Times New Roman" w:hAnsi="Times New Roman" w:cs="Times New Roman"/>
          <w:b/>
          <w:sz w:val="22"/>
          <w:szCs w:val="22"/>
          <w:u w:val="single"/>
        </w:rPr>
        <w:br/>
      </w:r>
      <w:r w:rsidRPr="00F919EB">
        <w:rPr>
          <w:rFonts w:ascii="Times New Roman" w:hAnsi="Times New Roman" w:cs="Times New Roman"/>
          <w:b/>
          <w:sz w:val="22"/>
          <w:szCs w:val="22"/>
        </w:rPr>
        <w:t>1. Community</w:t>
      </w:r>
      <w:r w:rsidRPr="00F919EB" w:rsidR="000C7086">
        <w:rPr>
          <w:rFonts w:ascii="Times New Roman" w:hAnsi="Times New Roman" w:cs="Times New Roman"/>
          <w:b/>
          <w:sz w:val="22"/>
          <w:szCs w:val="22"/>
        </w:rPr>
        <w:t xml:space="preserve"> Service</w:t>
      </w:r>
      <w:r w:rsidRPr="00F919EB">
        <w:rPr>
          <w:rFonts w:ascii="Times New Roman" w:hAnsi="Times New Roman" w:cs="Times New Roman"/>
          <w:b/>
          <w:sz w:val="22"/>
          <w:szCs w:val="22"/>
        </w:rPr>
        <w:t xml:space="preserve"> Project Proposal                                  </w:t>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Wed</w:t>
      </w:r>
      <w:r w:rsidRPr="00F919EB" w:rsidR="000C7086">
        <w:rPr>
          <w:rFonts w:ascii="Times New Roman" w:hAnsi="Times New Roman" w:cs="Times New Roman"/>
          <w:b/>
          <w:sz w:val="22"/>
          <w:szCs w:val="22"/>
        </w:rPr>
        <w:t>nesday</w:t>
      </w:r>
      <w:r w:rsidRPr="00F919EB">
        <w:rPr>
          <w:rFonts w:ascii="Times New Roman" w:hAnsi="Times New Roman" w:cs="Times New Roman"/>
          <w:b/>
          <w:sz w:val="22"/>
          <w:szCs w:val="22"/>
        </w:rPr>
        <w:t>, June 7</w:t>
      </w:r>
      <w:r w:rsidRPr="00F919EB" w:rsidR="000C7086">
        <w:rPr>
          <w:rFonts w:ascii="Times New Roman" w:hAnsi="Times New Roman" w:cs="Times New Roman"/>
          <w:b/>
          <w:sz w:val="22"/>
          <w:szCs w:val="22"/>
          <w:vertAlign w:val="superscript"/>
        </w:rPr>
        <w:t>th</w:t>
      </w:r>
      <w:r w:rsidRPr="00F919EB" w:rsidR="000C7086">
        <w:rPr>
          <w:rFonts w:ascii="Times New Roman" w:hAnsi="Times New Roman" w:cs="Times New Roman"/>
          <w:b/>
          <w:sz w:val="22"/>
          <w:szCs w:val="22"/>
        </w:rPr>
        <w:t>, 2017</w:t>
      </w:r>
    </w:p>
    <w:p w:rsidRPr="00F919EB" w:rsidR="000C7086" w:rsidP="00F919EB" w:rsidRDefault="000C7086" w14:paraId="615D74DC" w14:textId="77777777">
      <w:pPr>
        <w:tabs>
          <w:tab w:val="left" w:pos="360"/>
          <w:tab w:val="left" w:pos="720"/>
          <w:tab w:val="left" w:pos="1080"/>
        </w:tabs>
        <w:ind w:right="90"/>
        <w:jc w:val="both"/>
        <w:rPr>
          <w:rFonts w:ascii="Times New Roman" w:hAnsi="Times New Roman" w:cs="Times New Roman"/>
          <w:sz w:val="22"/>
          <w:szCs w:val="22"/>
        </w:rPr>
      </w:pPr>
    </w:p>
    <w:p w:rsidRPr="00F919EB" w:rsidR="000C7086" w:rsidP="62209CAA" w:rsidRDefault="000C7086" w14:paraId="59590678" w14:textId="77777777" w14:noSpellErr="1">
      <w:pPr>
        <w:tabs>
          <w:tab w:val="left" w:pos="360"/>
          <w:tab w:val="left" w:pos="720"/>
          <w:tab w:val="left" w:pos="1080"/>
        </w:tabs>
        <w:ind w:right="90"/>
        <w:jc w:val="both"/>
        <w:rPr>
          <w:rFonts w:ascii="Times New Roman" w:hAnsi="Times New Roman" w:cs="Times New Roman"/>
          <w:b w:val="1"/>
          <w:bCs w:val="1"/>
          <w:sz w:val="22"/>
          <w:szCs w:val="22"/>
        </w:rPr>
      </w:pPr>
      <w:r w:rsidRPr="62209CAA">
        <w:rPr>
          <w:rFonts w:ascii="Times New Roman" w:hAnsi="Times New Roman" w:cs="Times New Roman"/>
          <w:b w:val="1"/>
          <w:bCs w:val="1"/>
          <w:sz w:val="22"/>
          <w:szCs w:val="22"/>
        </w:rPr>
        <w:t xml:space="preserve">2. </w:t>
      </w:r>
      <w:r w:rsidRPr="62209CAA" w:rsidR="00F919EB">
        <w:rPr>
          <w:rFonts w:ascii="Times New Roman" w:hAnsi="Times New Roman" w:cs="Times New Roman"/>
          <w:b w:val="1"/>
          <w:bCs w:val="1"/>
          <w:sz w:val="22"/>
          <w:szCs w:val="22"/>
        </w:rPr>
        <w:t xml:space="preserve">Proposal Presentations/ Gallery Walk </w:t>
      </w:r>
      <w:r w:rsidR="00F919EB">
        <w:rPr>
          <w:rFonts w:ascii="Times New Roman" w:hAnsi="Times New Roman" w:cs="Times New Roman"/>
          <w:b/>
          <w:sz w:val="22"/>
          <w:szCs w:val="22"/>
        </w:rPr>
        <w:tab/>
      </w:r>
      <w:r w:rsidR="00F919EB">
        <w:rPr>
          <w:rFonts w:ascii="Times New Roman" w:hAnsi="Times New Roman" w:cs="Times New Roman"/>
          <w:b/>
          <w:sz w:val="22"/>
          <w:szCs w:val="22"/>
        </w:rPr>
        <w:tab/>
      </w:r>
      <w:r w:rsidR="00F919EB">
        <w:rPr>
          <w:rFonts w:ascii="Times New Roman" w:hAnsi="Times New Roman" w:cs="Times New Roman"/>
          <w:b/>
          <w:sz w:val="22"/>
          <w:szCs w:val="22"/>
        </w:rPr>
        <w:tab/>
      </w:r>
      <w:r w:rsidR="00F919EB">
        <w:rPr>
          <w:rFonts w:ascii="Times New Roman" w:hAnsi="Times New Roman" w:cs="Times New Roman"/>
          <w:b/>
          <w:sz w:val="22"/>
          <w:szCs w:val="22"/>
        </w:rPr>
        <w:tab/>
      </w:r>
      <w:r w:rsidR="00F919EB">
        <w:rPr>
          <w:rFonts w:ascii="Times New Roman" w:hAnsi="Times New Roman" w:cs="Times New Roman"/>
          <w:b/>
          <w:sz w:val="22"/>
          <w:szCs w:val="22"/>
        </w:rPr>
        <w:tab/>
      </w:r>
      <w:r w:rsidR="00F919EB">
        <w:rPr>
          <w:rFonts w:ascii="Times New Roman" w:hAnsi="Times New Roman" w:cs="Times New Roman"/>
          <w:b/>
          <w:sz w:val="22"/>
          <w:szCs w:val="22"/>
        </w:rPr>
        <w:tab/>
      </w:r>
      <w:r w:rsidRPr="62209CAA" w:rsidR="008B5C72">
        <w:rPr>
          <w:rFonts w:ascii="Times New Roman" w:hAnsi="Times New Roman" w:cs="Times New Roman"/>
          <w:b w:val="1"/>
          <w:bCs w:val="1"/>
          <w:sz w:val="22"/>
          <w:szCs w:val="22"/>
        </w:rPr>
        <w:t xml:space="preserve">June </w:t>
      </w:r>
      <w:r w:rsidRPr="62209CAA">
        <w:rPr>
          <w:rFonts w:ascii="Times New Roman" w:hAnsi="Times New Roman" w:cs="Times New Roman"/>
          <w:b w:val="1"/>
          <w:bCs w:val="1"/>
          <w:sz w:val="22"/>
          <w:szCs w:val="22"/>
        </w:rPr>
        <w:t>9</w:t>
      </w:r>
      <w:r w:rsidRPr="62209CAA">
        <w:rPr>
          <w:rFonts w:ascii="Times New Roman" w:hAnsi="Times New Roman" w:cs="Times New Roman"/>
          <w:b w:val="1"/>
          <w:bCs w:val="1"/>
          <w:sz w:val="22"/>
          <w:szCs w:val="22"/>
          <w:vertAlign w:val="superscript"/>
        </w:rPr>
        <w:t>th</w:t>
      </w:r>
      <w:r w:rsidRPr="62209CAA">
        <w:rPr>
          <w:rFonts w:ascii="Times New Roman" w:hAnsi="Times New Roman" w:cs="Times New Roman"/>
          <w:b w:val="1"/>
          <w:bCs w:val="1"/>
          <w:sz w:val="22"/>
          <w:szCs w:val="22"/>
        </w:rPr>
        <w:t xml:space="preserve">, 2017 </w:t>
      </w:r>
    </w:p>
    <w:p w:rsidRPr="00F919EB" w:rsidR="000C7086" w:rsidP="00F919EB" w:rsidRDefault="000C7086" w14:paraId="475A0EAC" w14:textId="77777777">
      <w:pPr>
        <w:tabs>
          <w:tab w:val="left" w:pos="360"/>
          <w:tab w:val="left" w:pos="720"/>
          <w:tab w:val="left" w:pos="1080"/>
        </w:tabs>
        <w:ind w:right="90"/>
        <w:jc w:val="both"/>
        <w:rPr>
          <w:rFonts w:ascii="Times New Roman" w:hAnsi="Times New Roman" w:cs="Times New Roman"/>
          <w:sz w:val="22"/>
          <w:szCs w:val="22"/>
        </w:rPr>
      </w:pPr>
      <w:r w:rsidRPr="00F919EB">
        <w:rPr>
          <w:rFonts w:ascii="Times New Roman" w:hAnsi="Times New Roman" w:cs="Times New Roman"/>
          <w:b/>
          <w:sz w:val="22"/>
          <w:szCs w:val="22"/>
        </w:rPr>
        <w:tab/>
      </w:r>
      <w:r w:rsidRPr="00F919EB">
        <w:rPr>
          <w:rFonts w:ascii="Times New Roman" w:hAnsi="Times New Roman" w:cs="Times New Roman"/>
          <w:sz w:val="22"/>
          <w:szCs w:val="22"/>
        </w:rPr>
        <w:t xml:space="preserve">*more information to come </w:t>
      </w:r>
    </w:p>
    <w:p w:rsidRPr="00F919EB" w:rsidR="000C7086" w:rsidP="00F919EB" w:rsidRDefault="000C7086" w14:paraId="64F1B798" w14:textId="77777777">
      <w:pPr>
        <w:tabs>
          <w:tab w:val="left" w:pos="360"/>
          <w:tab w:val="left" w:pos="720"/>
          <w:tab w:val="left" w:pos="1080"/>
        </w:tabs>
        <w:ind w:right="90"/>
        <w:jc w:val="both"/>
        <w:rPr>
          <w:rFonts w:ascii="Times New Roman" w:hAnsi="Times New Roman" w:cs="Times New Roman"/>
          <w:sz w:val="22"/>
          <w:szCs w:val="22"/>
        </w:rPr>
      </w:pPr>
    </w:p>
    <w:p w:rsidRPr="00F919EB" w:rsidR="000C7086" w:rsidP="00F919EB" w:rsidRDefault="000C7086" w14:paraId="281D3DA1" w14:textId="77777777">
      <w:pPr>
        <w:tabs>
          <w:tab w:val="left" w:pos="360"/>
          <w:tab w:val="left" w:pos="720"/>
          <w:tab w:val="left" w:pos="1080"/>
        </w:tabs>
        <w:ind w:right="90"/>
        <w:jc w:val="both"/>
        <w:rPr>
          <w:rFonts w:ascii="Times New Roman" w:hAnsi="Times New Roman" w:cs="Times New Roman"/>
          <w:sz w:val="22"/>
          <w:szCs w:val="22"/>
        </w:rPr>
      </w:pPr>
      <w:r w:rsidRPr="00F919EB">
        <w:rPr>
          <w:rFonts w:ascii="Times New Roman" w:hAnsi="Times New Roman" w:cs="Times New Roman"/>
          <w:b/>
          <w:sz w:val="22"/>
          <w:szCs w:val="22"/>
        </w:rPr>
        <w:t>3. Implementation of Project</w:t>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ab/>
      </w:r>
      <w:r w:rsidRPr="00F919EB">
        <w:rPr>
          <w:rFonts w:ascii="Times New Roman" w:hAnsi="Times New Roman" w:cs="Times New Roman"/>
          <w:b/>
          <w:sz w:val="22"/>
          <w:szCs w:val="22"/>
        </w:rPr>
        <w:t>June 12</w:t>
      </w:r>
      <w:r w:rsidRPr="00F919EB">
        <w:rPr>
          <w:rFonts w:ascii="Times New Roman" w:hAnsi="Times New Roman" w:cs="Times New Roman"/>
          <w:b/>
          <w:sz w:val="22"/>
          <w:szCs w:val="22"/>
          <w:vertAlign w:val="superscript"/>
        </w:rPr>
        <w:t>th</w:t>
      </w:r>
      <w:r w:rsidRPr="00F919EB">
        <w:rPr>
          <w:rFonts w:ascii="Times New Roman" w:hAnsi="Times New Roman" w:cs="Times New Roman"/>
          <w:b/>
          <w:sz w:val="22"/>
          <w:szCs w:val="22"/>
        </w:rPr>
        <w:t>-13</w:t>
      </w:r>
      <w:r w:rsidRPr="00F919EB">
        <w:rPr>
          <w:rFonts w:ascii="Times New Roman" w:hAnsi="Times New Roman" w:cs="Times New Roman"/>
          <w:b/>
          <w:sz w:val="22"/>
          <w:szCs w:val="22"/>
          <w:vertAlign w:val="superscript"/>
        </w:rPr>
        <w:t>th</w:t>
      </w:r>
      <w:r w:rsidRPr="00F919EB">
        <w:rPr>
          <w:rFonts w:ascii="Times New Roman" w:hAnsi="Times New Roman" w:cs="Times New Roman"/>
          <w:b/>
          <w:sz w:val="22"/>
          <w:szCs w:val="22"/>
        </w:rPr>
        <w:t>, 2017</w:t>
      </w:r>
    </w:p>
    <w:p w:rsidRPr="008B5C72" w:rsidR="008B5C72" w:rsidP="00F919EB" w:rsidRDefault="008B5C72" w14:paraId="04D20330" w14:textId="77777777">
      <w:pPr>
        <w:jc w:val="both"/>
        <w:rPr>
          <w:rFonts w:ascii="Times New Roman" w:hAnsi="Times New Roman" w:cs="Times New Roman"/>
        </w:rPr>
      </w:pPr>
    </w:p>
    <w:sectPr w:rsidRPr="008B5C72" w:rsidR="008B5C72" w:rsidSect="00F919E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43C"/>
    <w:multiLevelType w:val="hybridMultilevel"/>
    <w:tmpl w:val="8202E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1C51C1"/>
    <w:multiLevelType w:val="hybridMultilevel"/>
    <w:tmpl w:val="203627F4"/>
    <w:lvl w:ilvl="0" w:tplc="04090001">
      <w:start w:val="1"/>
      <w:numFmt w:val="bullet"/>
      <w:lvlText w:val=""/>
      <w:lvlJc w:val="left"/>
      <w:pPr>
        <w:tabs>
          <w:tab w:val="num" w:pos="900"/>
        </w:tabs>
        <w:ind w:left="900" w:hanging="360"/>
      </w:pPr>
      <w:rPr>
        <w:rFonts w:hint="default" w:ascii="Symbol" w:hAnsi="Symbol"/>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2" w15:restartNumberingAfterBreak="0">
    <w:nsid w:val="44FE788E"/>
    <w:multiLevelType w:val="hybridMultilevel"/>
    <w:tmpl w:val="76366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72"/>
    <w:rsid w:val="00002D20"/>
    <w:rsid w:val="000C7086"/>
    <w:rsid w:val="00354EDE"/>
    <w:rsid w:val="004E585B"/>
    <w:rsid w:val="00571116"/>
    <w:rsid w:val="008B5C72"/>
    <w:rsid w:val="00F919EB"/>
    <w:rsid w:val="00FB7A88"/>
    <w:rsid w:val="62209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E3E9"/>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8B5C72"/>
    <w:pPr>
      <w:tabs>
        <w:tab w:val="center" w:pos="4320"/>
        <w:tab w:val="right" w:pos="8640"/>
      </w:tabs>
      <w:spacing w:after="120"/>
    </w:pPr>
    <w:rPr>
      <w:rFonts w:ascii="Times New Roman" w:hAnsi="Times New Roman" w:eastAsia="Times New Roman" w:cs="Times New Roman"/>
      <w:szCs w:val="20"/>
    </w:rPr>
  </w:style>
  <w:style w:type="character" w:styleId="FooterChar" w:customStyle="1">
    <w:name w:val="Footer Char"/>
    <w:basedOn w:val="DefaultParagraphFont"/>
    <w:link w:val="Footer"/>
    <w:rsid w:val="008B5C72"/>
    <w:rPr>
      <w:rFonts w:ascii="Times New Roman" w:hAnsi="Times New Roman" w:eastAsia="Times New Roman" w:cs="Times New Roman"/>
      <w:szCs w:val="20"/>
    </w:rPr>
  </w:style>
  <w:style w:type="character" w:styleId="Hyperlink">
    <w:name w:val="Hyperlink"/>
    <w:basedOn w:val="DefaultParagraphFont"/>
    <w:rsid w:val="008B5C72"/>
    <w:rPr>
      <w:color w:val="0000FF"/>
      <w:u w:val="single"/>
    </w:rPr>
  </w:style>
  <w:style w:type="paragraph" w:styleId="p1" w:customStyle="1">
    <w:name w:val="p1"/>
    <w:basedOn w:val="Normal"/>
    <w:rsid w:val="00F919EB"/>
    <w:rPr>
      <w:rFonts w:ascii="Helvetica Neue" w:hAnsi="Helvetica Neue" w:cs="Times New Roman"/>
      <w:color w:val="323333"/>
      <w:sz w:val="21"/>
      <w:szCs w:val="21"/>
    </w:rPr>
  </w:style>
  <w:style w:type="character" w:styleId="s1" w:customStyle="1">
    <w:name w:val="s1"/>
    <w:basedOn w:val="DefaultParagraphFont"/>
    <w:rsid w:val="00F919EB"/>
  </w:style>
  <w:style w:type="character" w:styleId="apple-converted-space" w:customStyle="1">
    <w:name w:val="apple-converted-space"/>
    <w:basedOn w:val="DefaultParagraphFont"/>
    <w:rsid w:val="00F9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02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Troy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Suleyman, Rita</dc:creator>
  <keywords/>
  <dc:description/>
  <lastModifiedBy>Nafso, Valerie</lastModifiedBy>
  <revision>3</revision>
  <dcterms:created xsi:type="dcterms:W3CDTF">2017-05-02T15:57:00.0000000Z</dcterms:created>
  <dcterms:modified xsi:type="dcterms:W3CDTF">2017-06-01T18:30:31.7005822Z</dcterms:modified>
</coreProperties>
</file>