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F5B" w:rsidRPr="003665B9" w:rsidRDefault="00F7505C" w:rsidP="00BC61C9">
      <w:pPr>
        <w:jc w:val="center"/>
        <w:rPr>
          <w:rFonts w:ascii="Book Antiqua" w:hAnsi="Book Antiqua"/>
          <w:b/>
        </w:rPr>
      </w:pPr>
      <w:r>
        <w:rPr>
          <w:rFonts w:ascii="Book Antiqua" w:hAnsi="Book Antiqua"/>
          <w:b/>
        </w:rPr>
        <w:t xml:space="preserve">Unit 9.2: </w:t>
      </w:r>
      <w:bookmarkStart w:id="0" w:name="_GoBack"/>
      <w:bookmarkEnd w:id="0"/>
      <w:r w:rsidR="00385237">
        <w:rPr>
          <w:rFonts w:ascii="Book Antiqua" w:hAnsi="Book Antiqua"/>
          <w:b/>
        </w:rPr>
        <w:t xml:space="preserve">Hero’s Journey </w:t>
      </w:r>
      <w:r w:rsidR="00BC61C9" w:rsidRPr="003665B9">
        <w:rPr>
          <w:rFonts w:ascii="Book Antiqua" w:hAnsi="Book Antiqua"/>
          <w:b/>
        </w:rPr>
        <w:t>Literature Circles</w:t>
      </w:r>
      <w:r w:rsidR="003665B9">
        <w:rPr>
          <w:rFonts w:ascii="Book Antiqua" w:hAnsi="Book Antiqua"/>
          <w:b/>
        </w:rPr>
        <w:t xml:space="preserve"> </w:t>
      </w:r>
    </w:p>
    <w:p w:rsidR="00BC61C9" w:rsidRPr="00BC61C9" w:rsidRDefault="003665B9" w:rsidP="00BC61C9">
      <w:pPr>
        <w:rPr>
          <w:rFonts w:ascii="Book Antiqua" w:hAnsi="Book Antiqua"/>
        </w:rPr>
      </w:pPr>
      <w:r>
        <w:rPr>
          <w:rFonts w:ascii="Book Antiqua" w:hAnsi="Book Antiqua"/>
        </w:rPr>
        <w:t xml:space="preserve">Review the </w:t>
      </w:r>
      <w:r w:rsidR="00C1513E">
        <w:rPr>
          <w:rFonts w:ascii="Book Antiqua" w:hAnsi="Book Antiqua"/>
        </w:rPr>
        <w:t>descriptions</w:t>
      </w:r>
      <w:r>
        <w:rPr>
          <w:rFonts w:ascii="Book Antiqua" w:hAnsi="Book Antiqua"/>
        </w:rPr>
        <w:t xml:space="preserve"> below</w:t>
      </w:r>
      <w:r w:rsidR="00ED2FBD">
        <w:rPr>
          <w:rFonts w:ascii="Book Antiqua" w:hAnsi="Book Antiqua"/>
        </w:rPr>
        <w:t xml:space="preserve"> and</w:t>
      </w:r>
      <w:r>
        <w:rPr>
          <w:rFonts w:ascii="Book Antiqua" w:hAnsi="Book Antiqua"/>
        </w:rPr>
        <w:t xml:space="preserve"> </w:t>
      </w:r>
      <w:r w:rsidR="004C56B0">
        <w:rPr>
          <w:rFonts w:ascii="Book Antiqua" w:hAnsi="Book Antiqua"/>
        </w:rPr>
        <w:t xml:space="preserve">create a list of </w:t>
      </w:r>
      <w:r w:rsidR="00BC61C9" w:rsidRPr="00BC61C9">
        <w:rPr>
          <w:rFonts w:ascii="Book Antiqua" w:hAnsi="Book Antiqua"/>
        </w:rPr>
        <w:t xml:space="preserve">books that you are interested in </w:t>
      </w:r>
      <w:r w:rsidR="00BC61C9" w:rsidRPr="00385237">
        <w:rPr>
          <w:rFonts w:ascii="Book Antiqua" w:hAnsi="Book Antiqua"/>
          <w:b/>
        </w:rPr>
        <w:t>and</w:t>
      </w:r>
      <w:r w:rsidR="00BC61C9" w:rsidRPr="00BC61C9">
        <w:rPr>
          <w:rFonts w:ascii="Book Antiqua" w:hAnsi="Book Antiqua"/>
        </w:rPr>
        <w:t xml:space="preserve"> </w:t>
      </w:r>
      <w:r w:rsidR="00385237">
        <w:rPr>
          <w:rFonts w:ascii="Book Antiqua" w:hAnsi="Book Antiqua"/>
        </w:rPr>
        <w:t xml:space="preserve">that you </w:t>
      </w:r>
      <w:r w:rsidR="00BC61C9" w:rsidRPr="00385237">
        <w:rPr>
          <w:rFonts w:ascii="Book Antiqua" w:hAnsi="Book Antiqua"/>
        </w:rPr>
        <w:t>have not already read</w:t>
      </w:r>
      <w:r w:rsidR="00ED2FBD">
        <w:rPr>
          <w:rFonts w:ascii="Book Antiqua" w:hAnsi="Book Antiqua"/>
        </w:rPr>
        <w:t xml:space="preserve">.  </w:t>
      </w:r>
      <w:r w:rsidR="00BC61C9" w:rsidRPr="00BC61C9">
        <w:rPr>
          <w:rFonts w:ascii="Book Antiqua" w:hAnsi="Book Antiqua"/>
        </w:rPr>
        <w:t xml:space="preserve">There </w:t>
      </w:r>
      <w:r>
        <w:rPr>
          <w:rFonts w:ascii="Book Antiqua" w:hAnsi="Book Antiqua"/>
        </w:rPr>
        <w:t>is</w:t>
      </w:r>
      <w:r w:rsidR="00BC61C9" w:rsidRPr="00BC61C9">
        <w:rPr>
          <w:rFonts w:ascii="Book Antiqua" w:hAnsi="Book Antiqua"/>
        </w:rPr>
        <w:t xml:space="preserve"> a limited number of each book</w:t>
      </w:r>
      <w:r w:rsidR="00C1513E">
        <w:rPr>
          <w:rFonts w:ascii="Book Antiqua" w:hAnsi="Book Antiqua"/>
        </w:rPr>
        <w:t xml:space="preserve"> available</w:t>
      </w:r>
      <w:r w:rsidR="00BC61C9" w:rsidRPr="00BC61C9">
        <w:rPr>
          <w:rFonts w:ascii="Book Antiqua" w:hAnsi="Book Antiqua"/>
        </w:rPr>
        <w:t xml:space="preserve">, so make sure you have a list of </w:t>
      </w:r>
      <w:r w:rsidR="00C1513E" w:rsidRPr="00C1513E">
        <w:rPr>
          <w:rFonts w:ascii="Book Antiqua" w:hAnsi="Book Antiqua"/>
          <w:b/>
        </w:rPr>
        <w:t xml:space="preserve">at least </w:t>
      </w:r>
      <w:r w:rsidR="00BC61C9" w:rsidRPr="00C1513E">
        <w:rPr>
          <w:rFonts w:ascii="Book Antiqua" w:hAnsi="Book Antiqua"/>
          <w:b/>
        </w:rPr>
        <w:t>three</w:t>
      </w:r>
      <w:r w:rsidR="00C1513E">
        <w:rPr>
          <w:rFonts w:ascii="Book Antiqua" w:hAnsi="Book Antiqua"/>
        </w:rPr>
        <w:t xml:space="preserve"> books</w:t>
      </w:r>
      <w:r w:rsidR="00BC61C9" w:rsidRPr="00BC61C9">
        <w:rPr>
          <w:rFonts w:ascii="Book Antiqua" w:hAnsi="Book Antiqua"/>
        </w:rPr>
        <w:t xml:space="preserve"> that interest you</w:t>
      </w:r>
      <w:r>
        <w:rPr>
          <w:rFonts w:ascii="Book Antiqua" w:hAnsi="Book Antiqua"/>
        </w:rPr>
        <w:t>, as you may not get your first choice</w:t>
      </w:r>
      <w:r w:rsidR="00BC61C9" w:rsidRPr="00BC61C9">
        <w:rPr>
          <w:rFonts w:ascii="Book Antiqua" w:hAnsi="Book Antiqua"/>
        </w:rPr>
        <w:t xml:space="preserve">.  </w:t>
      </w:r>
      <w:r w:rsidR="00385237">
        <w:rPr>
          <w:rFonts w:ascii="Book Antiqua" w:hAnsi="Book Antiqua"/>
        </w:rPr>
        <w:t xml:space="preserve">Feel free to browse reviews on Amazon or GoodReads to see what others have to say about the books.  </w:t>
      </w:r>
    </w:p>
    <w:tbl>
      <w:tblPr>
        <w:tblStyle w:val="TableGrid"/>
        <w:tblW w:w="0" w:type="auto"/>
        <w:tblLook w:val="04A0" w:firstRow="1" w:lastRow="0" w:firstColumn="1" w:lastColumn="0" w:noHBand="0" w:noVBand="1"/>
      </w:tblPr>
      <w:tblGrid>
        <w:gridCol w:w="2289"/>
        <w:gridCol w:w="2726"/>
        <w:gridCol w:w="1514"/>
        <w:gridCol w:w="4261"/>
      </w:tblGrid>
      <w:tr w:rsidR="00D73883" w:rsidTr="003665B9">
        <w:tc>
          <w:tcPr>
            <w:tcW w:w="2289" w:type="dxa"/>
          </w:tcPr>
          <w:p w:rsidR="00BC61C9" w:rsidRPr="00BC61C9" w:rsidRDefault="00BC61C9" w:rsidP="00BC61C9">
            <w:pPr>
              <w:jc w:val="center"/>
              <w:rPr>
                <w:rFonts w:ascii="Book Antiqua" w:hAnsi="Book Antiqua"/>
                <w:b/>
              </w:rPr>
            </w:pPr>
            <w:r w:rsidRPr="00BC61C9">
              <w:rPr>
                <w:rFonts w:ascii="Book Antiqua" w:hAnsi="Book Antiqua"/>
                <w:b/>
              </w:rPr>
              <w:t>BOOK COVER</w:t>
            </w:r>
          </w:p>
        </w:tc>
        <w:tc>
          <w:tcPr>
            <w:tcW w:w="2771" w:type="dxa"/>
          </w:tcPr>
          <w:p w:rsidR="00BC61C9" w:rsidRPr="00BC61C9" w:rsidRDefault="00BC61C9" w:rsidP="00BC61C9">
            <w:pPr>
              <w:jc w:val="center"/>
              <w:rPr>
                <w:rFonts w:ascii="Book Antiqua" w:hAnsi="Book Antiqua"/>
                <w:b/>
              </w:rPr>
            </w:pPr>
            <w:r w:rsidRPr="00BC61C9">
              <w:rPr>
                <w:rFonts w:ascii="Book Antiqua" w:hAnsi="Book Antiqua"/>
                <w:b/>
              </w:rPr>
              <w:t>BOOK TITLE</w:t>
            </w:r>
            <w:r>
              <w:rPr>
                <w:rFonts w:ascii="Book Antiqua" w:hAnsi="Book Antiqua"/>
                <w:b/>
              </w:rPr>
              <w:t xml:space="preserve"> &amp; GENRE</w:t>
            </w:r>
          </w:p>
        </w:tc>
        <w:tc>
          <w:tcPr>
            <w:tcW w:w="1530" w:type="dxa"/>
          </w:tcPr>
          <w:p w:rsidR="00BC61C9" w:rsidRPr="00BC61C9" w:rsidRDefault="00BC61C9" w:rsidP="00BC61C9">
            <w:pPr>
              <w:jc w:val="center"/>
              <w:rPr>
                <w:rFonts w:ascii="Book Antiqua" w:hAnsi="Book Antiqua"/>
                <w:b/>
              </w:rPr>
            </w:pPr>
            <w:r w:rsidRPr="00BC61C9">
              <w:rPr>
                <w:rFonts w:ascii="Book Antiqua" w:hAnsi="Book Antiqua"/>
                <w:b/>
              </w:rPr>
              <w:t>AUTHOR</w:t>
            </w:r>
          </w:p>
        </w:tc>
        <w:tc>
          <w:tcPr>
            <w:tcW w:w="4426" w:type="dxa"/>
          </w:tcPr>
          <w:p w:rsidR="00BC61C9" w:rsidRPr="00BC61C9" w:rsidRDefault="00BC61C9" w:rsidP="00BC61C9">
            <w:pPr>
              <w:jc w:val="center"/>
              <w:rPr>
                <w:rFonts w:ascii="Book Antiqua" w:hAnsi="Book Antiqua"/>
                <w:b/>
              </w:rPr>
            </w:pPr>
            <w:r w:rsidRPr="00BC61C9">
              <w:rPr>
                <w:rFonts w:ascii="Book Antiqua" w:hAnsi="Book Antiqua"/>
                <w:b/>
              </w:rPr>
              <w:t>BRIEF SYNOPSIS</w:t>
            </w:r>
          </w:p>
        </w:tc>
      </w:tr>
      <w:tr w:rsidR="00D73883" w:rsidTr="003665B9">
        <w:tc>
          <w:tcPr>
            <w:tcW w:w="2289" w:type="dxa"/>
          </w:tcPr>
          <w:p w:rsidR="00BC61C9" w:rsidRPr="00BC61C9" w:rsidRDefault="00BC61C9" w:rsidP="00BC61C9">
            <w:pPr>
              <w:rPr>
                <w:rFonts w:ascii="Book Antiqua" w:hAnsi="Book Antiqua"/>
                <w:noProof/>
              </w:rPr>
            </w:pPr>
          </w:p>
          <w:p w:rsidR="00BC61C9" w:rsidRPr="00BC61C9" w:rsidRDefault="00BC61C9" w:rsidP="00BC61C9">
            <w:pPr>
              <w:rPr>
                <w:rFonts w:ascii="Book Antiqua" w:hAnsi="Book Antiqua"/>
              </w:rPr>
            </w:pPr>
            <w:r w:rsidRPr="00BC61C9">
              <w:rPr>
                <w:rFonts w:ascii="Book Antiqua" w:hAnsi="Book Antiqua"/>
                <w:noProof/>
              </w:rPr>
              <w:drawing>
                <wp:inline distT="0" distB="0" distL="0" distR="0">
                  <wp:extent cx="1316736" cy="1993392"/>
                  <wp:effectExtent l="0" t="0" r="0" b="6985"/>
                  <wp:docPr id="1" name="Picture 1" descr="Image result for red rising gen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result for red rising gen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6736" cy="1993392"/>
                          </a:xfrm>
                          <a:prstGeom prst="rect">
                            <a:avLst/>
                          </a:prstGeom>
                          <a:noFill/>
                          <a:ln>
                            <a:noFill/>
                          </a:ln>
                        </pic:spPr>
                      </pic:pic>
                    </a:graphicData>
                  </a:graphic>
                </wp:inline>
              </w:drawing>
            </w:r>
          </w:p>
          <w:p w:rsidR="00BC61C9" w:rsidRPr="00BC61C9" w:rsidRDefault="00BC61C9" w:rsidP="00BC61C9">
            <w:pPr>
              <w:rPr>
                <w:rFonts w:ascii="Book Antiqua" w:hAnsi="Book Antiqua"/>
              </w:rPr>
            </w:pPr>
          </w:p>
        </w:tc>
        <w:tc>
          <w:tcPr>
            <w:tcW w:w="2771" w:type="dxa"/>
          </w:tcPr>
          <w:p w:rsidR="00BC61C9" w:rsidRPr="00BC61C9" w:rsidRDefault="00BC61C9" w:rsidP="00BC61C9">
            <w:pPr>
              <w:rPr>
                <w:rFonts w:ascii="Book Antiqua" w:hAnsi="Book Antiqua"/>
              </w:rPr>
            </w:pPr>
          </w:p>
          <w:p w:rsidR="00BC61C9" w:rsidRDefault="00BC61C9" w:rsidP="00BC61C9">
            <w:pPr>
              <w:rPr>
                <w:rFonts w:ascii="Book Antiqua" w:hAnsi="Book Antiqua"/>
                <w:i/>
              </w:rPr>
            </w:pPr>
            <w:r w:rsidRPr="003665B9">
              <w:rPr>
                <w:rFonts w:ascii="Book Antiqua" w:hAnsi="Book Antiqua"/>
                <w:i/>
              </w:rPr>
              <w:t>Red Rising</w:t>
            </w:r>
          </w:p>
          <w:p w:rsidR="003665B9" w:rsidRPr="003665B9" w:rsidRDefault="00B92799" w:rsidP="00BC61C9">
            <w:pPr>
              <w:rPr>
                <w:rFonts w:ascii="Book Antiqua" w:hAnsi="Book Antiqua"/>
                <w:i/>
              </w:rPr>
            </w:pPr>
            <w:r>
              <w:rPr>
                <w:rFonts w:ascii="Book Antiqua" w:hAnsi="Book Antiqua"/>
                <w:i/>
              </w:rPr>
              <w:t>(Dystopian/Science Fiction</w:t>
            </w:r>
            <w:r w:rsidR="003665B9">
              <w:rPr>
                <w:rFonts w:ascii="Book Antiqua" w:hAnsi="Book Antiqua"/>
                <w:i/>
              </w:rPr>
              <w:t>)</w:t>
            </w:r>
          </w:p>
        </w:tc>
        <w:tc>
          <w:tcPr>
            <w:tcW w:w="1530" w:type="dxa"/>
          </w:tcPr>
          <w:p w:rsidR="00BC61C9" w:rsidRPr="00BC61C9" w:rsidRDefault="00BC61C9" w:rsidP="00BC61C9">
            <w:pPr>
              <w:rPr>
                <w:rFonts w:ascii="Book Antiqua" w:hAnsi="Book Antiqua"/>
              </w:rPr>
            </w:pPr>
          </w:p>
          <w:p w:rsidR="00BC61C9" w:rsidRPr="00BC61C9" w:rsidRDefault="00BC61C9" w:rsidP="00BC61C9">
            <w:pPr>
              <w:rPr>
                <w:rFonts w:ascii="Book Antiqua" w:hAnsi="Book Antiqua"/>
              </w:rPr>
            </w:pPr>
            <w:r w:rsidRPr="00BC61C9">
              <w:rPr>
                <w:rFonts w:ascii="Book Antiqua" w:hAnsi="Book Antiqua"/>
              </w:rPr>
              <w:t>Pierce Brown</w:t>
            </w:r>
          </w:p>
        </w:tc>
        <w:tc>
          <w:tcPr>
            <w:tcW w:w="4426" w:type="dxa"/>
          </w:tcPr>
          <w:p w:rsidR="00BC61C9" w:rsidRPr="00BC61C9" w:rsidRDefault="00BC61C9" w:rsidP="00BC61C9">
            <w:pPr>
              <w:rPr>
                <w:rFonts w:ascii="Book Antiqua" w:hAnsi="Book Antiqua"/>
                <w:sz w:val="20"/>
              </w:rPr>
            </w:pPr>
          </w:p>
          <w:p w:rsidR="00BC61C9" w:rsidRPr="00BC61C9" w:rsidRDefault="00BC61C9" w:rsidP="00BC61C9">
            <w:pPr>
              <w:rPr>
                <w:rFonts w:ascii="Book Antiqua" w:hAnsi="Book Antiqua"/>
                <w:sz w:val="20"/>
              </w:rPr>
            </w:pPr>
            <w:r w:rsidRPr="00BC61C9">
              <w:rPr>
                <w:rFonts w:ascii="Book Antiqua" w:hAnsi="Book Antiqua"/>
                <w:sz w:val="20"/>
              </w:rPr>
              <w:t>Darrow is a Red, a member of the lowest caste in the color-coded society of the future. Like his fellow Reds, he works all day, believing that he and his people are making the surface of Mars livable for future generations. Yet he spends his life willingly, knowing that his blood and sweat will one day result in a better world for his children.</w:t>
            </w:r>
            <w:r w:rsidRPr="00BC61C9">
              <w:rPr>
                <w:rFonts w:ascii="Book Antiqua" w:hAnsi="Book Antiqua"/>
                <w:sz w:val="20"/>
              </w:rPr>
              <w:br/>
              <w:t> </w:t>
            </w:r>
            <w:r w:rsidRPr="00BC61C9">
              <w:rPr>
                <w:rFonts w:ascii="Book Antiqua" w:hAnsi="Book Antiqua"/>
                <w:sz w:val="20"/>
              </w:rPr>
              <w:br/>
              <w:t>But Darrow and his kind have been betrayed. Soon he discovers that humanity reached the surface generations ago. Vast cities and lush wilds spread across the planet. Darrow—and Reds like him—are nothing more than slaves to a decadent ruling class.</w:t>
            </w:r>
          </w:p>
        </w:tc>
      </w:tr>
      <w:tr w:rsidR="00D73883" w:rsidTr="003665B9">
        <w:tc>
          <w:tcPr>
            <w:tcW w:w="2289" w:type="dxa"/>
          </w:tcPr>
          <w:p w:rsidR="00BC61C9" w:rsidRDefault="00BC61C9" w:rsidP="00BC61C9">
            <w:pPr>
              <w:rPr>
                <w:rFonts w:ascii="Book Antiqua" w:hAnsi="Book Antiqua"/>
              </w:rPr>
            </w:pPr>
          </w:p>
          <w:p w:rsidR="00BC61C9" w:rsidRDefault="00BC61C9" w:rsidP="00BC61C9">
            <w:pPr>
              <w:rPr>
                <w:rFonts w:ascii="Book Antiqua" w:hAnsi="Book Antiqua"/>
              </w:rPr>
            </w:pPr>
            <w:r>
              <w:rPr>
                <w:noProof/>
              </w:rPr>
              <w:drawing>
                <wp:inline distT="0" distB="0" distL="0" distR="0">
                  <wp:extent cx="1316736" cy="1993392"/>
                  <wp:effectExtent l="0" t="0" r="0" b="6985"/>
                  <wp:docPr id="2" name="Picture 2" descr="Image result for magnus 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gnus cha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736" cy="1993392"/>
                          </a:xfrm>
                          <a:prstGeom prst="rect">
                            <a:avLst/>
                          </a:prstGeom>
                          <a:noFill/>
                          <a:ln>
                            <a:noFill/>
                          </a:ln>
                        </pic:spPr>
                      </pic:pic>
                    </a:graphicData>
                  </a:graphic>
                </wp:inline>
              </w:drawing>
            </w:r>
          </w:p>
          <w:p w:rsidR="00BC61C9" w:rsidRPr="00BC61C9" w:rsidRDefault="00BC61C9" w:rsidP="00BC61C9">
            <w:pPr>
              <w:rPr>
                <w:rFonts w:ascii="Book Antiqua" w:hAnsi="Book Antiqua"/>
              </w:rPr>
            </w:pPr>
          </w:p>
        </w:tc>
        <w:tc>
          <w:tcPr>
            <w:tcW w:w="2771" w:type="dxa"/>
          </w:tcPr>
          <w:p w:rsidR="00BC61C9" w:rsidRDefault="00BC61C9" w:rsidP="00BC61C9">
            <w:pPr>
              <w:rPr>
                <w:rFonts w:ascii="Book Antiqua" w:hAnsi="Book Antiqua"/>
              </w:rPr>
            </w:pPr>
          </w:p>
          <w:p w:rsidR="00BC61C9" w:rsidRDefault="00BC61C9" w:rsidP="00BC61C9">
            <w:pPr>
              <w:rPr>
                <w:rFonts w:ascii="Book Antiqua" w:hAnsi="Book Antiqua"/>
                <w:i/>
              </w:rPr>
            </w:pPr>
            <w:r w:rsidRPr="003665B9">
              <w:rPr>
                <w:rFonts w:ascii="Book Antiqua" w:hAnsi="Book Antiqua"/>
                <w:i/>
              </w:rPr>
              <w:t xml:space="preserve">Magnus Chase and the Gods of </w:t>
            </w:r>
            <w:proofErr w:type="spellStart"/>
            <w:r w:rsidRPr="003665B9">
              <w:rPr>
                <w:rFonts w:ascii="Book Antiqua" w:hAnsi="Book Antiqua"/>
                <w:i/>
              </w:rPr>
              <w:t>Asgard</w:t>
            </w:r>
            <w:proofErr w:type="spellEnd"/>
            <w:r w:rsidR="00385237">
              <w:rPr>
                <w:rFonts w:ascii="Book Antiqua" w:hAnsi="Book Antiqua"/>
                <w:i/>
              </w:rPr>
              <w:t>:  The Sword of Summer</w:t>
            </w:r>
          </w:p>
          <w:p w:rsidR="003665B9" w:rsidRPr="003665B9" w:rsidRDefault="003665B9" w:rsidP="00BC61C9">
            <w:pPr>
              <w:rPr>
                <w:rFonts w:ascii="Book Antiqua" w:hAnsi="Book Antiqua"/>
                <w:i/>
              </w:rPr>
            </w:pPr>
            <w:r>
              <w:rPr>
                <w:rFonts w:ascii="Book Antiqua" w:hAnsi="Book Antiqua"/>
                <w:i/>
              </w:rPr>
              <w:t>(Fantasy)</w:t>
            </w:r>
          </w:p>
        </w:tc>
        <w:tc>
          <w:tcPr>
            <w:tcW w:w="1530" w:type="dxa"/>
          </w:tcPr>
          <w:p w:rsidR="00BC61C9" w:rsidRDefault="00BC61C9" w:rsidP="00BC61C9">
            <w:pPr>
              <w:rPr>
                <w:rFonts w:ascii="Book Antiqua" w:hAnsi="Book Antiqua"/>
              </w:rPr>
            </w:pPr>
          </w:p>
          <w:p w:rsidR="00BC61C9" w:rsidRPr="00BC61C9" w:rsidRDefault="00385237" w:rsidP="00BC61C9">
            <w:pPr>
              <w:rPr>
                <w:rFonts w:ascii="Book Antiqua" w:hAnsi="Book Antiqua"/>
              </w:rPr>
            </w:pPr>
            <w:r>
              <w:rPr>
                <w:rFonts w:ascii="Book Antiqua" w:hAnsi="Book Antiqua"/>
              </w:rPr>
              <w:t xml:space="preserve">Rick </w:t>
            </w:r>
            <w:r w:rsidR="00BC61C9">
              <w:rPr>
                <w:rFonts w:ascii="Book Antiqua" w:hAnsi="Book Antiqua"/>
              </w:rPr>
              <w:t>Riordan</w:t>
            </w:r>
          </w:p>
        </w:tc>
        <w:tc>
          <w:tcPr>
            <w:tcW w:w="4426" w:type="dxa"/>
          </w:tcPr>
          <w:p w:rsidR="00BC61C9" w:rsidRDefault="00BC61C9" w:rsidP="00BC61C9">
            <w:pPr>
              <w:rPr>
                <w:rFonts w:ascii="Book Antiqua" w:hAnsi="Book Antiqua"/>
              </w:rPr>
            </w:pPr>
          </w:p>
          <w:p w:rsidR="00BC61C9" w:rsidRPr="003665B9" w:rsidRDefault="003665B9" w:rsidP="00BC61C9">
            <w:pPr>
              <w:rPr>
                <w:rFonts w:ascii="Book Antiqua" w:hAnsi="Book Antiqua"/>
                <w:sz w:val="20"/>
                <w:szCs w:val="20"/>
              </w:rPr>
            </w:pPr>
            <w:r w:rsidRPr="003665B9">
              <w:rPr>
                <w:rFonts w:ascii="Book Antiqua" w:hAnsi="Book Antiqua"/>
                <w:sz w:val="20"/>
                <w:szCs w:val="20"/>
              </w:rPr>
              <w:t>Magnus Chase has always been a troubled kid. Since his mother's mysterious death, he's lived alone on the streets of Boston, surviving by his wits, keeping one step ahead of the police and the truant officers.</w:t>
            </w:r>
            <w:r w:rsidRPr="003665B9">
              <w:rPr>
                <w:rFonts w:ascii="Book Antiqua" w:hAnsi="Book Antiqua"/>
                <w:sz w:val="20"/>
                <w:szCs w:val="20"/>
              </w:rPr>
              <w:br/>
            </w:r>
            <w:r w:rsidRPr="003665B9">
              <w:rPr>
                <w:rFonts w:ascii="Book Antiqua" w:hAnsi="Book Antiqua"/>
                <w:sz w:val="20"/>
                <w:szCs w:val="20"/>
              </w:rPr>
              <w:br/>
              <w:t>One day, he's tracked down by an uncle he barely knows-a man his mother claimed was dangerous. Uncle Randolph tells him an impossible secret: Magnus is the son of a Norse god</w:t>
            </w:r>
          </w:p>
        </w:tc>
      </w:tr>
      <w:tr w:rsidR="00D73883" w:rsidTr="003665B9">
        <w:tc>
          <w:tcPr>
            <w:tcW w:w="2289" w:type="dxa"/>
          </w:tcPr>
          <w:p w:rsidR="003665B9" w:rsidRDefault="003665B9" w:rsidP="00BC61C9">
            <w:pPr>
              <w:rPr>
                <w:noProof/>
              </w:rPr>
            </w:pPr>
          </w:p>
          <w:p w:rsidR="00BC61C9" w:rsidRPr="00BC61C9" w:rsidRDefault="003665B9" w:rsidP="00BC61C9">
            <w:pPr>
              <w:rPr>
                <w:rFonts w:ascii="Book Antiqua" w:hAnsi="Book Antiqua"/>
              </w:rPr>
            </w:pPr>
            <w:r>
              <w:rPr>
                <w:noProof/>
              </w:rPr>
              <w:drawing>
                <wp:inline distT="0" distB="0" distL="0" distR="0">
                  <wp:extent cx="1316736" cy="1993392"/>
                  <wp:effectExtent l="0" t="0" r="0" b="6985"/>
                  <wp:docPr id="3" name="Picture 3" descr="Image result for secret life of be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mage result for secret life of be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6736" cy="1993392"/>
                          </a:xfrm>
                          <a:prstGeom prst="rect">
                            <a:avLst/>
                          </a:prstGeom>
                          <a:noFill/>
                          <a:ln>
                            <a:noFill/>
                          </a:ln>
                        </pic:spPr>
                      </pic:pic>
                    </a:graphicData>
                  </a:graphic>
                </wp:inline>
              </w:drawing>
            </w:r>
          </w:p>
        </w:tc>
        <w:tc>
          <w:tcPr>
            <w:tcW w:w="2771" w:type="dxa"/>
          </w:tcPr>
          <w:p w:rsidR="00BC61C9" w:rsidRDefault="00BC61C9" w:rsidP="00BC61C9">
            <w:pPr>
              <w:rPr>
                <w:rFonts w:ascii="Book Antiqua" w:hAnsi="Book Antiqua"/>
              </w:rPr>
            </w:pPr>
          </w:p>
          <w:p w:rsidR="003665B9" w:rsidRPr="003665B9" w:rsidRDefault="003665B9" w:rsidP="00BC61C9">
            <w:pPr>
              <w:rPr>
                <w:rFonts w:ascii="Book Antiqua" w:hAnsi="Book Antiqua"/>
                <w:i/>
              </w:rPr>
            </w:pPr>
            <w:r w:rsidRPr="003665B9">
              <w:rPr>
                <w:rFonts w:ascii="Book Antiqua" w:hAnsi="Book Antiqua"/>
                <w:i/>
              </w:rPr>
              <w:t>The Secret Life of Bees</w:t>
            </w:r>
          </w:p>
          <w:p w:rsidR="003665B9" w:rsidRPr="003665B9" w:rsidRDefault="00D73883" w:rsidP="00BC61C9">
            <w:pPr>
              <w:rPr>
                <w:rFonts w:ascii="Book Antiqua" w:hAnsi="Book Antiqua"/>
                <w:i/>
              </w:rPr>
            </w:pPr>
            <w:r>
              <w:rPr>
                <w:rFonts w:ascii="Book Antiqua" w:hAnsi="Book Antiqua"/>
                <w:i/>
              </w:rPr>
              <w:t>(Historical Fiction</w:t>
            </w:r>
            <w:r w:rsidR="003665B9" w:rsidRPr="003665B9">
              <w:rPr>
                <w:rFonts w:ascii="Book Antiqua" w:hAnsi="Book Antiqua"/>
                <w:i/>
              </w:rPr>
              <w:t>)</w:t>
            </w:r>
          </w:p>
          <w:p w:rsidR="003665B9" w:rsidRDefault="003665B9" w:rsidP="00BC61C9">
            <w:pPr>
              <w:rPr>
                <w:rFonts w:ascii="Book Antiqua" w:hAnsi="Book Antiqua"/>
              </w:rPr>
            </w:pPr>
          </w:p>
          <w:p w:rsidR="003665B9" w:rsidRDefault="003665B9" w:rsidP="00BC61C9">
            <w:pPr>
              <w:rPr>
                <w:rFonts w:ascii="Book Antiqua" w:hAnsi="Book Antiqua"/>
              </w:rPr>
            </w:pPr>
          </w:p>
          <w:p w:rsidR="003665B9" w:rsidRDefault="003665B9" w:rsidP="00BC61C9">
            <w:pPr>
              <w:rPr>
                <w:rFonts w:ascii="Book Antiqua" w:hAnsi="Book Antiqua"/>
              </w:rPr>
            </w:pPr>
          </w:p>
          <w:p w:rsidR="003665B9" w:rsidRDefault="003665B9" w:rsidP="00BC61C9">
            <w:pPr>
              <w:rPr>
                <w:rFonts w:ascii="Book Antiqua" w:hAnsi="Book Antiqua"/>
              </w:rPr>
            </w:pPr>
          </w:p>
          <w:p w:rsidR="003665B9" w:rsidRDefault="003665B9" w:rsidP="00BC61C9">
            <w:pPr>
              <w:rPr>
                <w:rFonts w:ascii="Book Antiqua" w:hAnsi="Book Antiqua"/>
              </w:rPr>
            </w:pPr>
          </w:p>
          <w:p w:rsidR="003665B9" w:rsidRDefault="003665B9" w:rsidP="00BC61C9">
            <w:pPr>
              <w:rPr>
                <w:rFonts w:ascii="Book Antiqua" w:hAnsi="Book Antiqua"/>
              </w:rPr>
            </w:pPr>
          </w:p>
          <w:p w:rsidR="003665B9" w:rsidRDefault="003665B9" w:rsidP="00BC61C9">
            <w:pPr>
              <w:rPr>
                <w:rFonts w:ascii="Book Antiqua" w:hAnsi="Book Antiqua"/>
              </w:rPr>
            </w:pPr>
          </w:p>
          <w:p w:rsidR="003665B9" w:rsidRDefault="003665B9" w:rsidP="00BC61C9">
            <w:pPr>
              <w:rPr>
                <w:rFonts w:ascii="Book Antiqua" w:hAnsi="Book Antiqua"/>
              </w:rPr>
            </w:pPr>
          </w:p>
          <w:p w:rsidR="003665B9" w:rsidRDefault="003665B9" w:rsidP="00BC61C9">
            <w:pPr>
              <w:rPr>
                <w:rFonts w:ascii="Book Antiqua" w:hAnsi="Book Antiqua"/>
              </w:rPr>
            </w:pPr>
          </w:p>
          <w:p w:rsidR="003665B9" w:rsidRDefault="003665B9" w:rsidP="00BC61C9">
            <w:pPr>
              <w:rPr>
                <w:rFonts w:ascii="Book Antiqua" w:hAnsi="Book Antiqua"/>
              </w:rPr>
            </w:pPr>
          </w:p>
          <w:p w:rsidR="003665B9" w:rsidRDefault="003665B9" w:rsidP="00BC61C9">
            <w:pPr>
              <w:rPr>
                <w:rFonts w:ascii="Book Antiqua" w:hAnsi="Book Antiqua"/>
              </w:rPr>
            </w:pPr>
          </w:p>
          <w:p w:rsidR="003665B9" w:rsidRDefault="003665B9" w:rsidP="00BC61C9">
            <w:pPr>
              <w:rPr>
                <w:rFonts w:ascii="Book Antiqua" w:hAnsi="Book Antiqua"/>
              </w:rPr>
            </w:pPr>
          </w:p>
          <w:p w:rsidR="003665B9" w:rsidRPr="00BC61C9" w:rsidRDefault="003665B9" w:rsidP="00BC61C9">
            <w:pPr>
              <w:rPr>
                <w:rFonts w:ascii="Book Antiqua" w:hAnsi="Book Antiqua"/>
              </w:rPr>
            </w:pPr>
          </w:p>
        </w:tc>
        <w:tc>
          <w:tcPr>
            <w:tcW w:w="1530" w:type="dxa"/>
          </w:tcPr>
          <w:p w:rsidR="00BC61C9" w:rsidRDefault="00BC61C9" w:rsidP="00BC61C9">
            <w:pPr>
              <w:rPr>
                <w:rFonts w:ascii="Book Antiqua" w:hAnsi="Book Antiqua"/>
              </w:rPr>
            </w:pPr>
          </w:p>
          <w:p w:rsidR="003665B9" w:rsidRPr="00BC61C9" w:rsidRDefault="003665B9" w:rsidP="00BC61C9">
            <w:pPr>
              <w:rPr>
                <w:rFonts w:ascii="Book Antiqua" w:hAnsi="Book Antiqua"/>
              </w:rPr>
            </w:pPr>
            <w:r>
              <w:rPr>
                <w:rFonts w:ascii="Book Antiqua" w:hAnsi="Book Antiqua"/>
              </w:rPr>
              <w:t>Sue Monk Kidd</w:t>
            </w:r>
          </w:p>
        </w:tc>
        <w:tc>
          <w:tcPr>
            <w:tcW w:w="4426" w:type="dxa"/>
          </w:tcPr>
          <w:p w:rsidR="00BC61C9" w:rsidRPr="003665B9" w:rsidRDefault="00BC61C9" w:rsidP="00BC61C9">
            <w:pPr>
              <w:rPr>
                <w:rFonts w:ascii="Book Antiqua" w:hAnsi="Book Antiqua"/>
                <w:sz w:val="20"/>
              </w:rPr>
            </w:pPr>
          </w:p>
          <w:p w:rsidR="003665B9" w:rsidRPr="003665B9" w:rsidRDefault="003665B9" w:rsidP="00385237">
            <w:pPr>
              <w:rPr>
                <w:rFonts w:ascii="Book Antiqua" w:hAnsi="Book Antiqua"/>
                <w:sz w:val="20"/>
              </w:rPr>
            </w:pPr>
            <w:r w:rsidRPr="003665B9">
              <w:rPr>
                <w:rFonts w:ascii="Book Antiqua" w:hAnsi="Book Antiqua"/>
                <w:sz w:val="20"/>
              </w:rPr>
              <w:t xml:space="preserve">Set in South Carolina in 1964, </w:t>
            </w:r>
            <w:r w:rsidRPr="003665B9">
              <w:rPr>
                <w:rFonts w:ascii="Book Antiqua" w:hAnsi="Book Antiqua"/>
                <w:i/>
                <w:iCs/>
                <w:sz w:val="20"/>
              </w:rPr>
              <w:t>The Secret Life of Bees</w:t>
            </w:r>
            <w:r w:rsidRPr="003665B9">
              <w:rPr>
                <w:rFonts w:ascii="Book Antiqua" w:hAnsi="Book Antiqua"/>
                <w:sz w:val="20"/>
              </w:rPr>
              <w:t xml:space="preserve"> tells the story of Lily Owens, whose life has been shaped around the blurred memory of the afternoon her mother was killed. When Lily's fierce-hearted black "stand-in mother," Rosaleen, insults three of the deepest racists in town, Lily decides to spring them both free. They escape to Tiburon, South Carolina--a town that holds the secret to her mother's past. Taken in by an eccentric trio of black beekeeping sister, Lily is introduced to their mesmerizing world of bees and honey, and the Black Madonna. </w:t>
            </w:r>
          </w:p>
        </w:tc>
      </w:tr>
    </w:tbl>
    <w:p w:rsidR="00BC61C9" w:rsidRDefault="00BC61C9" w:rsidP="00BC61C9"/>
    <w:tbl>
      <w:tblPr>
        <w:tblStyle w:val="TableGrid"/>
        <w:tblW w:w="0" w:type="auto"/>
        <w:tblLook w:val="04A0" w:firstRow="1" w:lastRow="0" w:firstColumn="1" w:lastColumn="0" w:noHBand="0" w:noVBand="1"/>
      </w:tblPr>
      <w:tblGrid>
        <w:gridCol w:w="2289"/>
        <w:gridCol w:w="2696"/>
        <w:gridCol w:w="1518"/>
        <w:gridCol w:w="4287"/>
      </w:tblGrid>
      <w:tr w:rsidR="003665B9" w:rsidTr="003665B9">
        <w:tc>
          <w:tcPr>
            <w:tcW w:w="2289" w:type="dxa"/>
          </w:tcPr>
          <w:p w:rsidR="003665B9" w:rsidRPr="00BC61C9" w:rsidRDefault="003665B9" w:rsidP="003665B9">
            <w:pPr>
              <w:jc w:val="center"/>
              <w:rPr>
                <w:rFonts w:ascii="Book Antiqua" w:hAnsi="Book Antiqua"/>
                <w:b/>
              </w:rPr>
            </w:pPr>
            <w:r w:rsidRPr="00BC61C9">
              <w:rPr>
                <w:rFonts w:ascii="Book Antiqua" w:hAnsi="Book Antiqua"/>
                <w:b/>
              </w:rPr>
              <w:t>BOOK COVER</w:t>
            </w:r>
          </w:p>
        </w:tc>
        <w:tc>
          <w:tcPr>
            <w:tcW w:w="2769" w:type="dxa"/>
          </w:tcPr>
          <w:p w:rsidR="003665B9" w:rsidRPr="00BC61C9" w:rsidRDefault="003665B9" w:rsidP="003665B9">
            <w:pPr>
              <w:jc w:val="center"/>
              <w:rPr>
                <w:rFonts w:ascii="Book Antiqua" w:hAnsi="Book Antiqua"/>
                <w:b/>
              </w:rPr>
            </w:pPr>
            <w:r w:rsidRPr="00BC61C9">
              <w:rPr>
                <w:rFonts w:ascii="Book Antiqua" w:hAnsi="Book Antiqua"/>
                <w:b/>
              </w:rPr>
              <w:t>BOOK TITLE</w:t>
            </w:r>
            <w:r>
              <w:rPr>
                <w:rFonts w:ascii="Book Antiqua" w:hAnsi="Book Antiqua"/>
                <w:b/>
              </w:rPr>
              <w:t xml:space="preserve"> &amp; GENRE</w:t>
            </w:r>
          </w:p>
        </w:tc>
        <w:tc>
          <w:tcPr>
            <w:tcW w:w="1530" w:type="dxa"/>
          </w:tcPr>
          <w:p w:rsidR="003665B9" w:rsidRPr="00BC61C9" w:rsidRDefault="003665B9" w:rsidP="003665B9">
            <w:pPr>
              <w:jc w:val="center"/>
              <w:rPr>
                <w:rFonts w:ascii="Book Antiqua" w:hAnsi="Book Antiqua"/>
                <w:b/>
              </w:rPr>
            </w:pPr>
            <w:r w:rsidRPr="00BC61C9">
              <w:rPr>
                <w:rFonts w:ascii="Book Antiqua" w:hAnsi="Book Antiqua"/>
                <w:b/>
              </w:rPr>
              <w:t>AUTHOR</w:t>
            </w:r>
          </w:p>
        </w:tc>
        <w:tc>
          <w:tcPr>
            <w:tcW w:w="4428" w:type="dxa"/>
          </w:tcPr>
          <w:p w:rsidR="003665B9" w:rsidRPr="00BC61C9" w:rsidRDefault="003665B9" w:rsidP="003665B9">
            <w:pPr>
              <w:jc w:val="center"/>
              <w:rPr>
                <w:rFonts w:ascii="Book Antiqua" w:hAnsi="Book Antiqua"/>
                <w:b/>
              </w:rPr>
            </w:pPr>
            <w:r w:rsidRPr="00BC61C9">
              <w:rPr>
                <w:rFonts w:ascii="Book Antiqua" w:hAnsi="Book Antiqua"/>
                <w:b/>
              </w:rPr>
              <w:t>BRIEF SYNOPSIS</w:t>
            </w:r>
          </w:p>
        </w:tc>
      </w:tr>
      <w:tr w:rsidR="003665B9" w:rsidTr="003665B9">
        <w:tc>
          <w:tcPr>
            <w:tcW w:w="2289" w:type="dxa"/>
          </w:tcPr>
          <w:p w:rsidR="003665B9" w:rsidRDefault="003665B9" w:rsidP="003665B9">
            <w:pPr>
              <w:rPr>
                <w:noProof/>
              </w:rPr>
            </w:pPr>
          </w:p>
          <w:p w:rsidR="003665B9" w:rsidRDefault="003665B9" w:rsidP="003665B9">
            <w:r>
              <w:rPr>
                <w:noProof/>
              </w:rPr>
              <w:drawing>
                <wp:inline distT="0" distB="0" distL="0" distR="0">
                  <wp:extent cx="1316736" cy="1993392"/>
                  <wp:effectExtent l="0" t="0" r="0" b="6985"/>
                  <wp:docPr id="4" name="Picture 4" descr="Image result for written in the sta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Image result for written in the sta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736" cy="1993392"/>
                          </a:xfrm>
                          <a:prstGeom prst="rect">
                            <a:avLst/>
                          </a:prstGeom>
                          <a:noFill/>
                          <a:ln>
                            <a:noFill/>
                          </a:ln>
                        </pic:spPr>
                      </pic:pic>
                    </a:graphicData>
                  </a:graphic>
                </wp:inline>
              </w:drawing>
            </w:r>
          </w:p>
        </w:tc>
        <w:tc>
          <w:tcPr>
            <w:tcW w:w="2769" w:type="dxa"/>
          </w:tcPr>
          <w:p w:rsidR="003665B9" w:rsidRPr="003665B9" w:rsidRDefault="003665B9" w:rsidP="003665B9">
            <w:pPr>
              <w:rPr>
                <w:rFonts w:ascii="Book Antiqua" w:hAnsi="Book Antiqua"/>
              </w:rPr>
            </w:pPr>
          </w:p>
          <w:p w:rsidR="003665B9" w:rsidRPr="003665B9" w:rsidRDefault="003665B9" w:rsidP="003665B9">
            <w:pPr>
              <w:rPr>
                <w:rFonts w:ascii="Book Antiqua" w:hAnsi="Book Antiqua"/>
                <w:i/>
              </w:rPr>
            </w:pPr>
            <w:r w:rsidRPr="003665B9">
              <w:rPr>
                <w:rFonts w:ascii="Book Antiqua" w:hAnsi="Book Antiqua"/>
                <w:i/>
              </w:rPr>
              <w:t>Written in the Stars</w:t>
            </w:r>
          </w:p>
          <w:p w:rsidR="003665B9" w:rsidRPr="003665B9" w:rsidRDefault="003665B9" w:rsidP="003665B9">
            <w:pPr>
              <w:rPr>
                <w:rFonts w:ascii="Book Antiqua" w:hAnsi="Book Antiqua"/>
              </w:rPr>
            </w:pPr>
            <w:r w:rsidRPr="003665B9">
              <w:rPr>
                <w:rFonts w:ascii="Book Antiqua" w:hAnsi="Book Antiqua"/>
                <w:i/>
              </w:rPr>
              <w:t>(</w:t>
            </w:r>
            <w:r w:rsidR="00D73883">
              <w:rPr>
                <w:rFonts w:ascii="Book Antiqua" w:hAnsi="Book Antiqua"/>
                <w:i/>
              </w:rPr>
              <w:t>Realistic Fiction</w:t>
            </w:r>
            <w:r w:rsidRPr="003665B9">
              <w:rPr>
                <w:rFonts w:ascii="Book Antiqua" w:hAnsi="Book Antiqua"/>
                <w:i/>
              </w:rPr>
              <w:t>)</w:t>
            </w:r>
          </w:p>
        </w:tc>
        <w:tc>
          <w:tcPr>
            <w:tcW w:w="1530" w:type="dxa"/>
          </w:tcPr>
          <w:p w:rsidR="003665B9" w:rsidRDefault="003665B9" w:rsidP="003665B9">
            <w:pPr>
              <w:rPr>
                <w:rFonts w:ascii="Book Antiqua" w:hAnsi="Book Antiqua"/>
              </w:rPr>
            </w:pPr>
          </w:p>
          <w:p w:rsidR="003665B9" w:rsidRPr="003665B9" w:rsidRDefault="003665B9" w:rsidP="003665B9">
            <w:pPr>
              <w:rPr>
                <w:rFonts w:ascii="Book Antiqua" w:hAnsi="Book Antiqua"/>
              </w:rPr>
            </w:pPr>
            <w:r>
              <w:rPr>
                <w:rFonts w:ascii="Book Antiqua" w:hAnsi="Book Antiqua"/>
              </w:rPr>
              <w:t>Aisha Saeed</w:t>
            </w:r>
          </w:p>
        </w:tc>
        <w:tc>
          <w:tcPr>
            <w:tcW w:w="4428" w:type="dxa"/>
          </w:tcPr>
          <w:p w:rsidR="003665B9" w:rsidRPr="003665B9" w:rsidRDefault="003665B9" w:rsidP="003665B9">
            <w:pPr>
              <w:rPr>
                <w:rFonts w:ascii="Book Antiqua" w:hAnsi="Book Antiqua"/>
                <w:sz w:val="20"/>
              </w:rPr>
            </w:pPr>
          </w:p>
          <w:p w:rsidR="003665B9" w:rsidRPr="003665B9" w:rsidRDefault="003665B9" w:rsidP="003665B9">
            <w:pPr>
              <w:rPr>
                <w:rFonts w:ascii="Book Antiqua" w:hAnsi="Book Antiqua"/>
                <w:sz w:val="20"/>
              </w:rPr>
            </w:pPr>
            <w:r w:rsidRPr="003665B9">
              <w:rPr>
                <w:rFonts w:ascii="Book Antiqua" w:hAnsi="Book Antiqua"/>
                <w:sz w:val="20"/>
              </w:rPr>
              <w:t>Naila’s conservative immigrant parents have always said the same thing: She may choose what to study, how to wear her hair, and what to be when she grows up—but they will choose her husband. Following their cultural tradition, they will plan an arranged marriage for her. And until then, dating—even friendship with a boy—is forbidden. When Naila breaks their rule by falling in love with Saif, her parents are livid. Convinced she has forgotten who she truly is, they travel to Pakistan to visit relatives and explore their roots. But Naila’s vacation turns into a nightmare when she learns that plans have changed—her parents have found her a husband and they want her to marry him, now!</w:t>
            </w:r>
          </w:p>
        </w:tc>
      </w:tr>
      <w:tr w:rsidR="003665B9" w:rsidTr="003665B9">
        <w:tc>
          <w:tcPr>
            <w:tcW w:w="2289" w:type="dxa"/>
          </w:tcPr>
          <w:p w:rsidR="003665B9" w:rsidRDefault="003665B9" w:rsidP="003665B9"/>
          <w:p w:rsidR="003665B9" w:rsidRDefault="003665B9" w:rsidP="003665B9">
            <w:r>
              <w:rPr>
                <w:noProof/>
              </w:rPr>
              <w:drawing>
                <wp:inline distT="0" distB="0" distL="0" distR="0">
                  <wp:extent cx="1316736" cy="1993392"/>
                  <wp:effectExtent l="0" t="0" r="0" b="6985"/>
                  <wp:docPr id="5" name="Picture 5" descr="Image result for diary of a part-time indi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age result for diary of a part-time indi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736" cy="1993392"/>
                          </a:xfrm>
                          <a:prstGeom prst="rect">
                            <a:avLst/>
                          </a:prstGeom>
                          <a:noFill/>
                          <a:ln>
                            <a:noFill/>
                          </a:ln>
                        </pic:spPr>
                      </pic:pic>
                    </a:graphicData>
                  </a:graphic>
                </wp:inline>
              </w:drawing>
            </w:r>
          </w:p>
        </w:tc>
        <w:tc>
          <w:tcPr>
            <w:tcW w:w="2769" w:type="dxa"/>
          </w:tcPr>
          <w:p w:rsidR="003665B9" w:rsidRDefault="003665B9" w:rsidP="003665B9"/>
          <w:p w:rsidR="003665B9" w:rsidRPr="003665B9" w:rsidRDefault="003665B9" w:rsidP="003665B9">
            <w:pPr>
              <w:rPr>
                <w:rFonts w:ascii="Book Antiqua" w:hAnsi="Book Antiqua"/>
                <w:i/>
              </w:rPr>
            </w:pPr>
            <w:r w:rsidRPr="003665B9">
              <w:rPr>
                <w:rFonts w:ascii="Book Antiqua" w:hAnsi="Book Antiqua"/>
                <w:i/>
              </w:rPr>
              <w:t>The Absolutely True Diary of a Part-Time Indian</w:t>
            </w:r>
          </w:p>
          <w:p w:rsidR="003665B9" w:rsidRDefault="00D73883" w:rsidP="003665B9">
            <w:r>
              <w:rPr>
                <w:rFonts w:ascii="Book Antiqua" w:hAnsi="Book Antiqua"/>
                <w:i/>
              </w:rPr>
              <w:t>(Realistic Fiction</w:t>
            </w:r>
            <w:r w:rsidR="003665B9" w:rsidRPr="003665B9">
              <w:rPr>
                <w:rFonts w:ascii="Book Antiqua" w:hAnsi="Book Antiqua"/>
                <w:i/>
              </w:rPr>
              <w:t>)</w:t>
            </w:r>
          </w:p>
        </w:tc>
        <w:tc>
          <w:tcPr>
            <w:tcW w:w="1530" w:type="dxa"/>
          </w:tcPr>
          <w:p w:rsidR="003665B9" w:rsidRDefault="003665B9" w:rsidP="003665B9"/>
          <w:p w:rsidR="003665B9" w:rsidRPr="003665B9" w:rsidRDefault="003665B9" w:rsidP="003665B9">
            <w:pPr>
              <w:rPr>
                <w:rFonts w:ascii="Book Antiqua" w:hAnsi="Book Antiqua"/>
              </w:rPr>
            </w:pPr>
            <w:r w:rsidRPr="003665B9">
              <w:rPr>
                <w:rFonts w:ascii="Book Antiqua" w:hAnsi="Book Antiqua"/>
              </w:rPr>
              <w:t>Sherman Alexie</w:t>
            </w:r>
          </w:p>
        </w:tc>
        <w:tc>
          <w:tcPr>
            <w:tcW w:w="4428" w:type="dxa"/>
          </w:tcPr>
          <w:p w:rsidR="003665B9" w:rsidRPr="003665B9" w:rsidRDefault="003665B9" w:rsidP="003665B9">
            <w:pPr>
              <w:rPr>
                <w:rFonts w:ascii="Book Antiqua" w:hAnsi="Book Antiqua"/>
                <w:sz w:val="20"/>
              </w:rPr>
            </w:pPr>
          </w:p>
          <w:p w:rsidR="003665B9" w:rsidRDefault="003665B9" w:rsidP="00466BA6">
            <w:pPr>
              <w:rPr>
                <w:rFonts w:ascii="Book Antiqua" w:hAnsi="Book Antiqua"/>
                <w:sz w:val="20"/>
              </w:rPr>
            </w:pPr>
            <w:r w:rsidRPr="003665B9">
              <w:rPr>
                <w:rFonts w:ascii="Book Antiqua" w:hAnsi="Book Antiqua"/>
                <w:sz w:val="20"/>
              </w:rPr>
              <w:t>Bestselling author Sherman Alexie tells the story of Junior, a budding cartoonist growing up on the Spokane Indian Reservation. Determined to take his future into his own hands, Junior leaves his troubled school on the rez to attend an all-white farm town high school where the only other Indian is the school mascot.</w:t>
            </w:r>
            <w:r w:rsidRPr="003665B9">
              <w:rPr>
                <w:rFonts w:ascii="Book Antiqua" w:hAnsi="Book Antiqua"/>
                <w:sz w:val="20"/>
              </w:rPr>
              <w:br/>
            </w:r>
            <w:r w:rsidRPr="003665B9">
              <w:rPr>
                <w:rFonts w:ascii="Book Antiqua" w:hAnsi="Book Antiqua"/>
                <w:sz w:val="20"/>
              </w:rPr>
              <w:br/>
            </w:r>
          </w:p>
          <w:p w:rsidR="00466BA6" w:rsidRDefault="00466BA6" w:rsidP="00466BA6">
            <w:pPr>
              <w:rPr>
                <w:rFonts w:ascii="Book Antiqua" w:hAnsi="Book Antiqua"/>
                <w:sz w:val="20"/>
              </w:rPr>
            </w:pPr>
          </w:p>
          <w:p w:rsidR="00466BA6" w:rsidRDefault="00466BA6" w:rsidP="00466BA6">
            <w:pPr>
              <w:rPr>
                <w:rFonts w:ascii="Book Antiqua" w:hAnsi="Book Antiqua"/>
                <w:sz w:val="20"/>
              </w:rPr>
            </w:pPr>
          </w:p>
          <w:p w:rsidR="00466BA6" w:rsidRDefault="00466BA6" w:rsidP="00466BA6">
            <w:pPr>
              <w:rPr>
                <w:rFonts w:ascii="Book Antiqua" w:hAnsi="Book Antiqua"/>
                <w:sz w:val="20"/>
              </w:rPr>
            </w:pPr>
          </w:p>
          <w:p w:rsidR="00466BA6" w:rsidRPr="003665B9" w:rsidRDefault="00466BA6" w:rsidP="00466BA6">
            <w:pPr>
              <w:rPr>
                <w:rFonts w:ascii="Book Antiqua" w:hAnsi="Book Antiqua"/>
                <w:sz w:val="20"/>
              </w:rPr>
            </w:pPr>
          </w:p>
        </w:tc>
      </w:tr>
      <w:tr w:rsidR="003665B9" w:rsidTr="003665B9">
        <w:tc>
          <w:tcPr>
            <w:tcW w:w="2289" w:type="dxa"/>
          </w:tcPr>
          <w:p w:rsidR="003665B9" w:rsidRDefault="003665B9" w:rsidP="003665B9"/>
          <w:p w:rsidR="003665B9" w:rsidRDefault="003665B9" w:rsidP="003665B9">
            <w:r>
              <w:rPr>
                <w:noProof/>
              </w:rPr>
              <w:drawing>
                <wp:inline distT="0" distB="0" distL="0" distR="0">
                  <wp:extent cx="1316736" cy="1993392"/>
                  <wp:effectExtent l="0" t="0" r="0" b="6985"/>
                  <wp:docPr id="6" name="Picture 6" descr="Image result for navigating earl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Image result for navigating ear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736" cy="1993392"/>
                          </a:xfrm>
                          <a:prstGeom prst="rect">
                            <a:avLst/>
                          </a:prstGeom>
                          <a:noFill/>
                          <a:ln>
                            <a:noFill/>
                          </a:ln>
                        </pic:spPr>
                      </pic:pic>
                    </a:graphicData>
                  </a:graphic>
                </wp:inline>
              </w:drawing>
            </w:r>
          </w:p>
        </w:tc>
        <w:tc>
          <w:tcPr>
            <w:tcW w:w="2769" w:type="dxa"/>
          </w:tcPr>
          <w:p w:rsidR="003665B9" w:rsidRPr="00407A5E" w:rsidRDefault="003665B9" w:rsidP="003665B9">
            <w:pPr>
              <w:rPr>
                <w:rFonts w:ascii="Book Antiqua" w:hAnsi="Book Antiqua"/>
                <w:sz w:val="20"/>
              </w:rPr>
            </w:pPr>
          </w:p>
          <w:p w:rsidR="003665B9" w:rsidRPr="00407A5E" w:rsidRDefault="003665B9" w:rsidP="003665B9">
            <w:pPr>
              <w:rPr>
                <w:rFonts w:ascii="Book Antiqua" w:hAnsi="Book Antiqua"/>
                <w:i/>
                <w:sz w:val="20"/>
              </w:rPr>
            </w:pPr>
            <w:r w:rsidRPr="00407A5E">
              <w:rPr>
                <w:rFonts w:ascii="Book Antiqua" w:hAnsi="Book Antiqua"/>
                <w:i/>
                <w:sz w:val="20"/>
              </w:rPr>
              <w:t>Navigating Early</w:t>
            </w:r>
          </w:p>
          <w:p w:rsidR="003665B9" w:rsidRPr="00407A5E" w:rsidRDefault="00D73883" w:rsidP="003665B9">
            <w:pPr>
              <w:rPr>
                <w:rFonts w:ascii="Book Antiqua" w:hAnsi="Book Antiqua"/>
                <w:i/>
                <w:sz w:val="20"/>
              </w:rPr>
            </w:pPr>
            <w:r>
              <w:rPr>
                <w:rFonts w:ascii="Book Antiqua" w:hAnsi="Book Antiqua"/>
                <w:i/>
                <w:sz w:val="20"/>
              </w:rPr>
              <w:t>(Historical Fiction</w:t>
            </w:r>
            <w:r w:rsidR="003665B9" w:rsidRPr="00407A5E">
              <w:rPr>
                <w:rFonts w:ascii="Book Antiqua" w:hAnsi="Book Antiqua"/>
                <w:i/>
                <w:sz w:val="20"/>
              </w:rPr>
              <w:t>)</w:t>
            </w:r>
          </w:p>
          <w:p w:rsidR="003665B9" w:rsidRPr="00407A5E" w:rsidRDefault="003665B9" w:rsidP="003665B9">
            <w:pPr>
              <w:rPr>
                <w:rFonts w:ascii="Book Antiqua" w:hAnsi="Book Antiqua"/>
                <w:sz w:val="20"/>
              </w:rPr>
            </w:pPr>
          </w:p>
          <w:p w:rsidR="003665B9" w:rsidRPr="00407A5E" w:rsidRDefault="003665B9" w:rsidP="003665B9">
            <w:pPr>
              <w:rPr>
                <w:rFonts w:ascii="Book Antiqua" w:hAnsi="Book Antiqua"/>
                <w:sz w:val="20"/>
              </w:rPr>
            </w:pPr>
          </w:p>
          <w:p w:rsidR="003665B9" w:rsidRPr="00407A5E" w:rsidRDefault="003665B9" w:rsidP="003665B9">
            <w:pPr>
              <w:rPr>
                <w:rFonts w:ascii="Book Antiqua" w:hAnsi="Book Antiqua"/>
                <w:sz w:val="20"/>
              </w:rPr>
            </w:pPr>
          </w:p>
          <w:p w:rsidR="003665B9" w:rsidRPr="00407A5E" w:rsidRDefault="003665B9" w:rsidP="003665B9">
            <w:pPr>
              <w:rPr>
                <w:rFonts w:ascii="Book Antiqua" w:hAnsi="Book Antiqua"/>
                <w:sz w:val="20"/>
              </w:rPr>
            </w:pPr>
          </w:p>
          <w:p w:rsidR="003665B9" w:rsidRPr="00407A5E" w:rsidRDefault="003665B9" w:rsidP="003665B9">
            <w:pPr>
              <w:rPr>
                <w:rFonts w:ascii="Book Antiqua" w:hAnsi="Book Antiqua"/>
                <w:sz w:val="20"/>
              </w:rPr>
            </w:pPr>
          </w:p>
          <w:p w:rsidR="003665B9" w:rsidRPr="00407A5E" w:rsidRDefault="003665B9" w:rsidP="003665B9">
            <w:pPr>
              <w:rPr>
                <w:rFonts w:ascii="Book Antiqua" w:hAnsi="Book Antiqua"/>
                <w:sz w:val="20"/>
              </w:rPr>
            </w:pPr>
          </w:p>
          <w:p w:rsidR="003665B9" w:rsidRPr="00407A5E" w:rsidRDefault="003665B9" w:rsidP="003665B9">
            <w:pPr>
              <w:rPr>
                <w:rFonts w:ascii="Book Antiqua" w:hAnsi="Book Antiqua"/>
                <w:sz w:val="20"/>
              </w:rPr>
            </w:pPr>
          </w:p>
          <w:p w:rsidR="003665B9" w:rsidRPr="00407A5E" w:rsidRDefault="003665B9" w:rsidP="003665B9">
            <w:pPr>
              <w:rPr>
                <w:rFonts w:ascii="Book Antiqua" w:hAnsi="Book Antiqua"/>
                <w:sz w:val="20"/>
              </w:rPr>
            </w:pPr>
          </w:p>
          <w:p w:rsidR="003665B9" w:rsidRPr="00407A5E" w:rsidRDefault="003665B9" w:rsidP="003665B9">
            <w:pPr>
              <w:rPr>
                <w:rFonts w:ascii="Book Antiqua" w:hAnsi="Book Antiqua"/>
                <w:sz w:val="20"/>
              </w:rPr>
            </w:pPr>
          </w:p>
          <w:p w:rsidR="003665B9" w:rsidRPr="00407A5E" w:rsidRDefault="003665B9" w:rsidP="003665B9">
            <w:pPr>
              <w:rPr>
                <w:rFonts w:ascii="Book Antiqua" w:hAnsi="Book Antiqua"/>
                <w:sz w:val="20"/>
              </w:rPr>
            </w:pPr>
          </w:p>
          <w:p w:rsidR="003665B9" w:rsidRPr="00407A5E" w:rsidRDefault="003665B9" w:rsidP="003665B9">
            <w:pPr>
              <w:rPr>
                <w:rFonts w:ascii="Book Antiqua" w:hAnsi="Book Antiqua"/>
                <w:sz w:val="20"/>
              </w:rPr>
            </w:pPr>
          </w:p>
          <w:p w:rsidR="003665B9" w:rsidRPr="00407A5E" w:rsidRDefault="003665B9" w:rsidP="003665B9">
            <w:pPr>
              <w:rPr>
                <w:rFonts w:ascii="Book Antiqua" w:hAnsi="Book Antiqua"/>
                <w:sz w:val="20"/>
              </w:rPr>
            </w:pPr>
          </w:p>
        </w:tc>
        <w:tc>
          <w:tcPr>
            <w:tcW w:w="1530" w:type="dxa"/>
          </w:tcPr>
          <w:p w:rsidR="003665B9" w:rsidRPr="00407A5E" w:rsidRDefault="003665B9" w:rsidP="003665B9">
            <w:pPr>
              <w:rPr>
                <w:rFonts w:ascii="Book Antiqua" w:hAnsi="Book Antiqua"/>
                <w:sz w:val="20"/>
              </w:rPr>
            </w:pPr>
          </w:p>
          <w:p w:rsidR="003665B9" w:rsidRPr="00407A5E" w:rsidRDefault="003665B9" w:rsidP="003665B9">
            <w:pPr>
              <w:rPr>
                <w:rFonts w:ascii="Book Antiqua" w:hAnsi="Book Antiqua"/>
                <w:sz w:val="20"/>
              </w:rPr>
            </w:pPr>
            <w:r w:rsidRPr="00407A5E">
              <w:rPr>
                <w:rFonts w:ascii="Book Antiqua" w:hAnsi="Book Antiqua"/>
                <w:sz w:val="20"/>
              </w:rPr>
              <w:t>Clare Vanderpool</w:t>
            </w:r>
          </w:p>
        </w:tc>
        <w:tc>
          <w:tcPr>
            <w:tcW w:w="4428" w:type="dxa"/>
          </w:tcPr>
          <w:p w:rsidR="003665B9" w:rsidRPr="00407A5E" w:rsidRDefault="003665B9" w:rsidP="003665B9">
            <w:pPr>
              <w:rPr>
                <w:rFonts w:ascii="Book Antiqua" w:hAnsi="Book Antiqua"/>
                <w:sz w:val="20"/>
              </w:rPr>
            </w:pPr>
          </w:p>
          <w:p w:rsidR="003665B9" w:rsidRPr="00407A5E" w:rsidRDefault="00407A5E" w:rsidP="003665B9">
            <w:pPr>
              <w:rPr>
                <w:rFonts w:ascii="Book Antiqua" w:hAnsi="Book Antiqua"/>
                <w:sz w:val="20"/>
              </w:rPr>
            </w:pPr>
            <w:r w:rsidRPr="00407A5E">
              <w:rPr>
                <w:rFonts w:ascii="Book Antiqua" w:hAnsi="Book Antiqua"/>
                <w:sz w:val="20"/>
              </w:rPr>
              <w:t xml:space="preserve">When Jack Baker’s father sends him from his home in Kansas to attend a boys’ boarding school in Maine, Jack doesn’t know what to expect. Certainly not Early Auden, the strangest of boys. Early keeps to himself, reads the number pi as a story, and refuses to accept truths others take for granted. Jack, feeling lonely and out of place, connects with Early, and the two become friends. </w:t>
            </w:r>
            <w:r w:rsidRPr="00407A5E">
              <w:rPr>
                <w:rFonts w:ascii="Book Antiqua" w:hAnsi="Book Antiqua"/>
                <w:sz w:val="20"/>
              </w:rPr>
              <w:br/>
              <w:t> </w:t>
            </w:r>
            <w:r w:rsidRPr="00407A5E">
              <w:rPr>
                <w:rFonts w:ascii="Book Antiqua" w:hAnsi="Book Antiqua"/>
                <w:sz w:val="20"/>
              </w:rPr>
              <w:br/>
              <w:t>During a break from school, the boys set out for the Appalachian Trail on a quest for a great black bear. As Jack and Early travel deeper into the mountains, they meet peculiar and dangerous characters, and they make some shocking discoveries. But their adventure is only just beginning. Will Jack’s and Early’s friendship last the journey? Can the boys make it home alive?</w:t>
            </w:r>
          </w:p>
        </w:tc>
      </w:tr>
    </w:tbl>
    <w:p w:rsidR="003665B9" w:rsidRDefault="003665B9" w:rsidP="00BC61C9"/>
    <w:p w:rsidR="00466BA6" w:rsidRDefault="00466BA6" w:rsidP="00BC61C9"/>
    <w:tbl>
      <w:tblPr>
        <w:tblStyle w:val="TableGrid"/>
        <w:tblW w:w="0" w:type="auto"/>
        <w:tblLook w:val="04A0" w:firstRow="1" w:lastRow="0" w:firstColumn="1" w:lastColumn="0" w:noHBand="0" w:noVBand="1"/>
      </w:tblPr>
      <w:tblGrid>
        <w:gridCol w:w="2335"/>
        <w:gridCol w:w="2700"/>
        <w:gridCol w:w="1440"/>
        <w:gridCol w:w="4315"/>
      </w:tblGrid>
      <w:tr w:rsidR="00ED2FBD" w:rsidTr="00ED2FBD">
        <w:tc>
          <w:tcPr>
            <w:tcW w:w="2335" w:type="dxa"/>
          </w:tcPr>
          <w:p w:rsidR="00ED2FBD" w:rsidRPr="00BC61C9" w:rsidRDefault="00ED2FBD" w:rsidP="00ED2FBD">
            <w:pPr>
              <w:jc w:val="center"/>
              <w:rPr>
                <w:rFonts w:ascii="Book Antiqua" w:hAnsi="Book Antiqua"/>
                <w:b/>
              </w:rPr>
            </w:pPr>
            <w:r w:rsidRPr="00BC61C9">
              <w:rPr>
                <w:rFonts w:ascii="Book Antiqua" w:hAnsi="Book Antiqua"/>
                <w:b/>
              </w:rPr>
              <w:t>BOOK COVER</w:t>
            </w:r>
          </w:p>
        </w:tc>
        <w:tc>
          <w:tcPr>
            <w:tcW w:w="2700" w:type="dxa"/>
          </w:tcPr>
          <w:p w:rsidR="00ED2FBD" w:rsidRPr="00BC61C9" w:rsidRDefault="00ED2FBD" w:rsidP="00ED2FBD">
            <w:pPr>
              <w:jc w:val="center"/>
              <w:rPr>
                <w:rFonts w:ascii="Book Antiqua" w:hAnsi="Book Antiqua"/>
                <w:b/>
              </w:rPr>
            </w:pPr>
            <w:r w:rsidRPr="00BC61C9">
              <w:rPr>
                <w:rFonts w:ascii="Book Antiqua" w:hAnsi="Book Antiqua"/>
                <w:b/>
              </w:rPr>
              <w:t>BOOK TITLE</w:t>
            </w:r>
            <w:r>
              <w:rPr>
                <w:rFonts w:ascii="Book Antiqua" w:hAnsi="Book Antiqua"/>
                <w:b/>
              </w:rPr>
              <w:t xml:space="preserve"> &amp; GENRE</w:t>
            </w:r>
          </w:p>
        </w:tc>
        <w:tc>
          <w:tcPr>
            <w:tcW w:w="1440" w:type="dxa"/>
          </w:tcPr>
          <w:p w:rsidR="00ED2FBD" w:rsidRPr="00BC61C9" w:rsidRDefault="00ED2FBD" w:rsidP="00ED2FBD">
            <w:pPr>
              <w:jc w:val="center"/>
              <w:rPr>
                <w:rFonts w:ascii="Book Antiqua" w:hAnsi="Book Antiqua"/>
                <w:b/>
              </w:rPr>
            </w:pPr>
            <w:r w:rsidRPr="00BC61C9">
              <w:rPr>
                <w:rFonts w:ascii="Book Antiqua" w:hAnsi="Book Antiqua"/>
                <w:b/>
              </w:rPr>
              <w:t>AUTHOR</w:t>
            </w:r>
          </w:p>
        </w:tc>
        <w:tc>
          <w:tcPr>
            <w:tcW w:w="4315" w:type="dxa"/>
          </w:tcPr>
          <w:p w:rsidR="00ED2FBD" w:rsidRPr="00BC61C9" w:rsidRDefault="00ED2FBD" w:rsidP="00ED2FBD">
            <w:pPr>
              <w:jc w:val="center"/>
              <w:rPr>
                <w:rFonts w:ascii="Book Antiqua" w:hAnsi="Book Antiqua"/>
                <w:b/>
              </w:rPr>
            </w:pPr>
            <w:r w:rsidRPr="00BC61C9">
              <w:rPr>
                <w:rFonts w:ascii="Book Antiqua" w:hAnsi="Book Antiqua"/>
                <w:b/>
              </w:rPr>
              <w:t>BRIEF SYNOPSIS</w:t>
            </w:r>
          </w:p>
        </w:tc>
      </w:tr>
      <w:tr w:rsidR="00ED2FBD" w:rsidTr="00ED2FBD">
        <w:tc>
          <w:tcPr>
            <w:tcW w:w="2335" w:type="dxa"/>
          </w:tcPr>
          <w:p w:rsidR="00ED2FBD" w:rsidRDefault="00ED2FBD" w:rsidP="00ED2FBD"/>
          <w:p w:rsidR="00ED2FBD" w:rsidRDefault="00ED2FBD" w:rsidP="00ED2FBD">
            <w:r>
              <w:rPr>
                <w:noProof/>
              </w:rPr>
              <w:drawing>
                <wp:inline distT="0" distB="0" distL="0" distR="0" wp14:anchorId="23422C79" wp14:editId="3CB0E1FE">
                  <wp:extent cx="1316736" cy="1993392"/>
                  <wp:effectExtent l="0" t="0" r="0" b="6985"/>
                  <wp:docPr id="7" name="Picture 7" descr="Image result for bud not bud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Image result for bud not budd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6736" cy="1993392"/>
                          </a:xfrm>
                          <a:prstGeom prst="rect">
                            <a:avLst/>
                          </a:prstGeom>
                          <a:noFill/>
                          <a:ln>
                            <a:noFill/>
                          </a:ln>
                        </pic:spPr>
                      </pic:pic>
                    </a:graphicData>
                  </a:graphic>
                </wp:inline>
              </w:drawing>
            </w:r>
          </w:p>
        </w:tc>
        <w:tc>
          <w:tcPr>
            <w:tcW w:w="2700" w:type="dxa"/>
          </w:tcPr>
          <w:p w:rsidR="00ED2FBD" w:rsidRPr="00ED2FBD" w:rsidRDefault="00ED2FBD" w:rsidP="00ED2FBD">
            <w:pPr>
              <w:rPr>
                <w:rFonts w:ascii="Book Antiqua" w:hAnsi="Book Antiqua"/>
              </w:rPr>
            </w:pPr>
          </w:p>
          <w:p w:rsidR="00ED2FBD" w:rsidRPr="00C1513E" w:rsidRDefault="00ED2FBD" w:rsidP="00ED2FBD">
            <w:pPr>
              <w:rPr>
                <w:rFonts w:ascii="Book Antiqua" w:hAnsi="Book Antiqua"/>
                <w:i/>
              </w:rPr>
            </w:pPr>
            <w:r w:rsidRPr="00C1513E">
              <w:rPr>
                <w:rFonts w:ascii="Book Antiqua" w:hAnsi="Book Antiqua"/>
                <w:i/>
              </w:rPr>
              <w:t>Bud, Not Buddy</w:t>
            </w:r>
          </w:p>
          <w:p w:rsidR="00ED2FBD" w:rsidRPr="00ED2FBD" w:rsidRDefault="00D73883" w:rsidP="00ED2FBD">
            <w:pPr>
              <w:rPr>
                <w:rFonts w:ascii="Book Antiqua" w:hAnsi="Book Antiqua"/>
              </w:rPr>
            </w:pPr>
            <w:r>
              <w:rPr>
                <w:rFonts w:ascii="Book Antiqua" w:hAnsi="Book Antiqua"/>
                <w:i/>
              </w:rPr>
              <w:t>(Historical Fiction</w:t>
            </w:r>
            <w:r w:rsidR="00ED2FBD" w:rsidRPr="00C1513E">
              <w:rPr>
                <w:rFonts w:ascii="Book Antiqua" w:hAnsi="Book Antiqua"/>
                <w:i/>
              </w:rPr>
              <w:t>)</w:t>
            </w:r>
          </w:p>
        </w:tc>
        <w:tc>
          <w:tcPr>
            <w:tcW w:w="1440" w:type="dxa"/>
          </w:tcPr>
          <w:p w:rsidR="00ED2FBD" w:rsidRPr="00ED2FBD" w:rsidRDefault="00ED2FBD" w:rsidP="00ED2FBD">
            <w:pPr>
              <w:rPr>
                <w:rFonts w:ascii="Book Antiqua" w:hAnsi="Book Antiqua"/>
              </w:rPr>
            </w:pPr>
          </w:p>
          <w:p w:rsidR="00ED2FBD" w:rsidRPr="00ED2FBD" w:rsidRDefault="00ED2FBD" w:rsidP="00ED2FBD">
            <w:pPr>
              <w:rPr>
                <w:rFonts w:ascii="Book Antiqua" w:hAnsi="Book Antiqua"/>
              </w:rPr>
            </w:pPr>
            <w:r w:rsidRPr="00ED2FBD">
              <w:rPr>
                <w:rFonts w:ascii="Book Antiqua" w:hAnsi="Book Antiqua"/>
              </w:rPr>
              <w:t>Christopher Paul Curtis</w:t>
            </w:r>
          </w:p>
        </w:tc>
        <w:tc>
          <w:tcPr>
            <w:tcW w:w="4315" w:type="dxa"/>
          </w:tcPr>
          <w:p w:rsidR="00ED2FBD" w:rsidRPr="00ED2FBD" w:rsidRDefault="00ED2FBD" w:rsidP="00ED2FBD">
            <w:pPr>
              <w:rPr>
                <w:rFonts w:ascii="Book Antiqua" w:hAnsi="Book Antiqua"/>
              </w:rPr>
            </w:pPr>
          </w:p>
          <w:p w:rsidR="00ED2FBD" w:rsidRPr="00ED2FBD" w:rsidRDefault="00ED2FBD" w:rsidP="00ED2FBD">
            <w:pPr>
              <w:rPr>
                <w:rFonts w:ascii="Book Antiqua" w:hAnsi="Book Antiqua"/>
              </w:rPr>
            </w:pPr>
            <w:r w:rsidRPr="00ED2FBD">
              <w:rPr>
                <w:rFonts w:ascii="Book Antiqua" w:hAnsi="Book Antiqua"/>
                <w:sz w:val="20"/>
              </w:rPr>
              <w:t>It’s 1936, in Flint Michigan. Times may be hard, and ten-year-old Bud may be a motherless boy on the run, but Bud’s got a few things going for him:</w:t>
            </w:r>
            <w:r w:rsidRPr="00ED2FBD">
              <w:rPr>
                <w:rFonts w:ascii="Book Antiqua" w:hAnsi="Book Antiqua"/>
                <w:sz w:val="20"/>
              </w:rPr>
              <w:br/>
            </w:r>
            <w:r w:rsidRPr="00ED2FBD">
              <w:rPr>
                <w:rFonts w:ascii="Book Antiqua" w:hAnsi="Book Antiqua"/>
                <w:sz w:val="20"/>
              </w:rPr>
              <w:br/>
              <w:t>1. He has his own suitcase full of special things.</w:t>
            </w:r>
            <w:r w:rsidRPr="00ED2FBD">
              <w:rPr>
                <w:rFonts w:ascii="Book Antiqua" w:hAnsi="Book Antiqua"/>
                <w:sz w:val="20"/>
              </w:rPr>
              <w:br/>
              <w:t>2. He’s the author of </w:t>
            </w:r>
            <w:r w:rsidRPr="00ED2FBD">
              <w:rPr>
                <w:rFonts w:ascii="Book Antiqua" w:hAnsi="Book Antiqua"/>
                <w:i/>
                <w:iCs/>
                <w:sz w:val="20"/>
              </w:rPr>
              <w:t>Bud Caldwell’s Rules and Things for Having a Funner Life and Making a Better Liar Out of Yourself</w:t>
            </w:r>
            <w:r w:rsidRPr="00ED2FBD">
              <w:rPr>
                <w:rFonts w:ascii="Book Antiqua" w:hAnsi="Book Antiqua"/>
                <w:sz w:val="20"/>
              </w:rPr>
              <w:t>.</w:t>
            </w:r>
            <w:r w:rsidRPr="00ED2FBD">
              <w:rPr>
                <w:rFonts w:ascii="Book Antiqua" w:hAnsi="Book Antiqua"/>
                <w:sz w:val="20"/>
              </w:rPr>
              <w:br/>
              <w:t>3. His momma never told him who his father was, but she left a clue: flyers advertising Herman E. Calloway and his famous band, the Dusky Devastators of the Depression!!!!!!</w:t>
            </w:r>
            <w:r w:rsidRPr="00ED2FBD">
              <w:rPr>
                <w:rFonts w:ascii="Book Antiqua" w:hAnsi="Book Antiqua"/>
                <w:sz w:val="20"/>
              </w:rPr>
              <w:br/>
              <w:t> </w:t>
            </w:r>
            <w:r w:rsidRPr="00ED2FBD">
              <w:rPr>
                <w:rFonts w:ascii="Book Antiqua" w:hAnsi="Book Antiqua"/>
                <w:sz w:val="20"/>
              </w:rPr>
              <w:br/>
              <w:t>Bud’s got an idea that those flyers will lead him to his father. Once he decides to hit the road to find this mystery man, nothing can stop him—not hunger, not fear, not vampires, not even Herman E. Calloway himself.</w:t>
            </w:r>
          </w:p>
        </w:tc>
      </w:tr>
      <w:tr w:rsidR="00ED2FBD" w:rsidTr="00ED2FBD">
        <w:tc>
          <w:tcPr>
            <w:tcW w:w="2335" w:type="dxa"/>
          </w:tcPr>
          <w:p w:rsidR="00ED2FBD" w:rsidRDefault="00ED2FBD" w:rsidP="00ED2FBD"/>
          <w:p w:rsidR="00ED2FBD" w:rsidRDefault="00ED2FBD" w:rsidP="00ED2FBD">
            <w:r>
              <w:rPr>
                <w:noProof/>
              </w:rPr>
              <w:drawing>
                <wp:inline distT="0" distB="0" distL="0" distR="0">
                  <wp:extent cx="1316736" cy="1993392"/>
                  <wp:effectExtent l="0" t="0" r="0" b="6985"/>
                  <wp:docPr id="8" name="Picture 8" descr="Image result for mississippi trial 19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Image result for mississippi trial 19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736" cy="1993392"/>
                          </a:xfrm>
                          <a:prstGeom prst="rect">
                            <a:avLst/>
                          </a:prstGeom>
                          <a:noFill/>
                          <a:ln>
                            <a:noFill/>
                          </a:ln>
                        </pic:spPr>
                      </pic:pic>
                    </a:graphicData>
                  </a:graphic>
                </wp:inline>
              </w:drawing>
            </w:r>
          </w:p>
        </w:tc>
        <w:tc>
          <w:tcPr>
            <w:tcW w:w="2700" w:type="dxa"/>
          </w:tcPr>
          <w:p w:rsidR="00ED2FBD" w:rsidRPr="00C1513E" w:rsidRDefault="00ED2FBD" w:rsidP="00ED2FBD">
            <w:pPr>
              <w:rPr>
                <w:rFonts w:ascii="Book Antiqua" w:hAnsi="Book Antiqua"/>
              </w:rPr>
            </w:pPr>
          </w:p>
          <w:p w:rsidR="00ED2FBD" w:rsidRPr="00C1513E" w:rsidRDefault="00ED2FBD" w:rsidP="00ED2FBD">
            <w:pPr>
              <w:rPr>
                <w:rFonts w:ascii="Book Antiqua" w:hAnsi="Book Antiqua"/>
                <w:i/>
              </w:rPr>
            </w:pPr>
            <w:r w:rsidRPr="00C1513E">
              <w:rPr>
                <w:rFonts w:ascii="Book Antiqua" w:hAnsi="Book Antiqua"/>
                <w:i/>
              </w:rPr>
              <w:t>Mississippi Trial, 1955</w:t>
            </w:r>
          </w:p>
          <w:p w:rsidR="00ED2FBD" w:rsidRPr="00C1513E" w:rsidRDefault="00ED2FBD" w:rsidP="00ED2FBD">
            <w:pPr>
              <w:rPr>
                <w:rFonts w:ascii="Book Antiqua" w:hAnsi="Book Antiqua"/>
                <w:i/>
              </w:rPr>
            </w:pPr>
            <w:r w:rsidRPr="00C1513E">
              <w:rPr>
                <w:rFonts w:ascii="Book Antiqua" w:hAnsi="Book Antiqua"/>
                <w:i/>
              </w:rPr>
              <w:t>(Historical Fiction)</w:t>
            </w:r>
          </w:p>
          <w:p w:rsidR="00ED2FBD" w:rsidRPr="00C1513E" w:rsidRDefault="00ED2FBD" w:rsidP="00ED2FBD">
            <w:pPr>
              <w:rPr>
                <w:rFonts w:ascii="Book Antiqua" w:hAnsi="Book Antiqua"/>
              </w:rPr>
            </w:pPr>
          </w:p>
          <w:p w:rsidR="00ED2FBD" w:rsidRPr="00C1513E" w:rsidRDefault="00ED2FBD" w:rsidP="00ED2FBD">
            <w:pPr>
              <w:rPr>
                <w:rFonts w:ascii="Book Antiqua" w:hAnsi="Book Antiqua"/>
              </w:rPr>
            </w:pPr>
          </w:p>
          <w:p w:rsidR="00ED2FBD" w:rsidRPr="00C1513E" w:rsidRDefault="00ED2FBD" w:rsidP="00ED2FBD">
            <w:pPr>
              <w:rPr>
                <w:rFonts w:ascii="Book Antiqua" w:hAnsi="Book Antiqua"/>
              </w:rPr>
            </w:pPr>
          </w:p>
          <w:p w:rsidR="00ED2FBD" w:rsidRPr="00C1513E" w:rsidRDefault="00ED2FBD" w:rsidP="00ED2FBD">
            <w:pPr>
              <w:rPr>
                <w:rFonts w:ascii="Book Antiqua" w:hAnsi="Book Antiqua"/>
              </w:rPr>
            </w:pPr>
          </w:p>
          <w:p w:rsidR="00ED2FBD" w:rsidRPr="00C1513E" w:rsidRDefault="00ED2FBD" w:rsidP="00ED2FBD">
            <w:pPr>
              <w:rPr>
                <w:rFonts w:ascii="Book Antiqua" w:hAnsi="Book Antiqua"/>
              </w:rPr>
            </w:pPr>
          </w:p>
          <w:p w:rsidR="00ED2FBD" w:rsidRPr="00C1513E" w:rsidRDefault="00ED2FBD" w:rsidP="00ED2FBD">
            <w:pPr>
              <w:rPr>
                <w:rFonts w:ascii="Book Antiqua" w:hAnsi="Book Antiqua"/>
              </w:rPr>
            </w:pPr>
          </w:p>
          <w:p w:rsidR="00ED2FBD" w:rsidRPr="00C1513E" w:rsidRDefault="00ED2FBD" w:rsidP="00ED2FBD">
            <w:pPr>
              <w:rPr>
                <w:rFonts w:ascii="Book Antiqua" w:hAnsi="Book Antiqua"/>
              </w:rPr>
            </w:pPr>
          </w:p>
          <w:p w:rsidR="00ED2FBD" w:rsidRPr="00C1513E" w:rsidRDefault="00ED2FBD" w:rsidP="00ED2FBD">
            <w:pPr>
              <w:rPr>
                <w:rFonts w:ascii="Book Antiqua" w:hAnsi="Book Antiqua"/>
              </w:rPr>
            </w:pPr>
          </w:p>
          <w:p w:rsidR="00ED2FBD" w:rsidRPr="00C1513E" w:rsidRDefault="00ED2FBD" w:rsidP="00ED2FBD">
            <w:pPr>
              <w:rPr>
                <w:rFonts w:ascii="Book Antiqua" w:hAnsi="Book Antiqua"/>
              </w:rPr>
            </w:pPr>
          </w:p>
          <w:p w:rsidR="00ED2FBD" w:rsidRPr="00C1513E" w:rsidRDefault="00ED2FBD" w:rsidP="00ED2FBD">
            <w:pPr>
              <w:rPr>
                <w:rFonts w:ascii="Book Antiqua" w:hAnsi="Book Antiqua"/>
              </w:rPr>
            </w:pPr>
          </w:p>
        </w:tc>
        <w:tc>
          <w:tcPr>
            <w:tcW w:w="1440" w:type="dxa"/>
          </w:tcPr>
          <w:p w:rsidR="00ED2FBD" w:rsidRPr="00C1513E" w:rsidRDefault="00ED2FBD" w:rsidP="00ED2FBD">
            <w:pPr>
              <w:rPr>
                <w:rFonts w:ascii="Book Antiqua" w:hAnsi="Book Antiqua"/>
              </w:rPr>
            </w:pPr>
          </w:p>
          <w:p w:rsidR="00ED2FBD" w:rsidRPr="00C1513E" w:rsidRDefault="00ED2FBD" w:rsidP="00ED2FBD">
            <w:pPr>
              <w:rPr>
                <w:rFonts w:ascii="Book Antiqua" w:hAnsi="Book Antiqua"/>
              </w:rPr>
            </w:pPr>
            <w:r w:rsidRPr="00C1513E">
              <w:rPr>
                <w:rFonts w:ascii="Book Antiqua" w:hAnsi="Book Antiqua"/>
              </w:rPr>
              <w:t>Chris Crowe</w:t>
            </w:r>
          </w:p>
        </w:tc>
        <w:tc>
          <w:tcPr>
            <w:tcW w:w="4315" w:type="dxa"/>
          </w:tcPr>
          <w:p w:rsidR="00ED2FBD" w:rsidRPr="00C1513E" w:rsidRDefault="00ED2FBD" w:rsidP="00ED2FBD">
            <w:pPr>
              <w:rPr>
                <w:rFonts w:ascii="Book Antiqua" w:hAnsi="Book Antiqua"/>
                <w:sz w:val="20"/>
              </w:rPr>
            </w:pPr>
          </w:p>
          <w:p w:rsidR="00ED2FBD" w:rsidRPr="00C1513E" w:rsidRDefault="00C1513E" w:rsidP="00ED2FBD">
            <w:pPr>
              <w:rPr>
                <w:rFonts w:ascii="Book Antiqua" w:hAnsi="Book Antiqua"/>
                <w:sz w:val="20"/>
              </w:rPr>
            </w:pPr>
            <w:r w:rsidRPr="00C1513E">
              <w:rPr>
                <w:rStyle w:val="tgc"/>
                <w:rFonts w:ascii="Book Antiqua" w:hAnsi="Book Antiqua"/>
                <w:sz w:val="20"/>
              </w:rPr>
              <w:t xml:space="preserve">A </w:t>
            </w:r>
            <w:r w:rsidR="00ED2FBD" w:rsidRPr="00C1513E">
              <w:rPr>
                <w:rStyle w:val="tgc"/>
                <w:rFonts w:ascii="Book Antiqua" w:hAnsi="Book Antiqua"/>
                <w:sz w:val="20"/>
              </w:rPr>
              <w:t xml:space="preserve">historical fiction novel about the abduction and murder of Emmett Till in Greenwood, </w:t>
            </w:r>
            <w:r w:rsidR="00ED2FBD" w:rsidRPr="00C1513E">
              <w:rPr>
                <w:rStyle w:val="tgc"/>
                <w:rFonts w:ascii="Book Antiqua" w:hAnsi="Book Antiqua"/>
                <w:bCs/>
                <w:sz w:val="20"/>
              </w:rPr>
              <w:t>Mississippi</w:t>
            </w:r>
            <w:r w:rsidR="00ED2FBD" w:rsidRPr="00C1513E">
              <w:rPr>
                <w:rStyle w:val="tgc"/>
                <w:rFonts w:ascii="Book Antiqua" w:hAnsi="Book Antiqua"/>
                <w:sz w:val="20"/>
              </w:rPr>
              <w:t>. The narrative portrays the racism that plagues the south in the Civil Rights Era through the fictional story of a young white boy named Hiram Hillburn and his friendship with Till.</w:t>
            </w:r>
          </w:p>
        </w:tc>
      </w:tr>
      <w:tr w:rsidR="00C1513E" w:rsidRPr="00C1513E" w:rsidTr="00C1513E">
        <w:tc>
          <w:tcPr>
            <w:tcW w:w="2335" w:type="dxa"/>
          </w:tcPr>
          <w:p w:rsidR="00C1513E" w:rsidRDefault="00C1513E" w:rsidP="00385237"/>
          <w:p w:rsidR="00C1513E" w:rsidRDefault="00C1513E" w:rsidP="00385237">
            <w:r>
              <w:rPr>
                <w:noProof/>
              </w:rPr>
              <w:drawing>
                <wp:inline distT="0" distB="0" distL="0" distR="0">
                  <wp:extent cx="1316736" cy="1993392"/>
                  <wp:effectExtent l="0" t="0" r="0" b="6985"/>
                  <wp:docPr id="10" name="Picture 10" descr="Image result for flowers for algern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Image result for flowers for algern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6736" cy="1993392"/>
                          </a:xfrm>
                          <a:prstGeom prst="rect">
                            <a:avLst/>
                          </a:prstGeom>
                          <a:noFill/>
                          <a:ln>
                            <a:noFill/>
                          </a:ln>
                        </pic:spPr>
                      </pic:pic>
                    </a:graphicData>
                  </a:graphic>
                </wp:inline>
              </w:drawing>
            </w:r>
          </w:p>
        </w:tc>
        <w:tc>
          <w:tcPr>
            <w:tcW w:w="2700" w:type="dxa"/>
          </w:tcPr>
          <w:p w:rsidR="00C1513E" w:rsidRPr="00C1513E" w:rsidRDefault="00C1513E" w:rsidP="00385237">
            <w:pPr>
              <w:rPr>
                <w:rFonts w:ascii="Book Antiqua" w:hAnsi="Book Antiqua"/>
              </w:rPr>
            </w:pPr>
          </w:p>
          <w:p w:rsidR="00C1513E" w:rsidRPr="00C1513E" w:rsidRDefault="00C1513E" w:rsidP="00385237">
            <w:pPr>
              <w:rPr>
                <w:rFonts w:ascii="Book Antiqua" w:hAnsi="Book Antiqua"/>
                <w:i/>
              </w:rPr>
            </w:pPr>
            <w:r w:rsidRPr="00C1513E">
              <w:rPr>
                <w:rFonts w:ascii="Book Antiqua" w:hAnsi="Book Antiqua"/>
                <w:i/>
              </w:rPr>
              <w:t xml:space="preserve">Flowers for Algernon </w:t>
            </w:r>
          </w:p>
          <w:p w:rsidR="00C1513E" w:rsidRPr="00C1513E" w:rsidRDefault="00D73883" w:rsidP="00385237">
            <w:pPr>
              <w:rPr>
                <w:rFonts w:ascii="Book Antiqua" w:hAnsi="Book Antiqua"/>
                <w:i/>
              </w:rPr>
            </w:pPr>
            <w:r>
              <w:rPr>
                <w:rFonts w:ascii="Book Antiqua" w:hAnsi="Book Antiqua"/>
                <w:i/>
              </w:rPr>
              <w:t>(Science Fiction</w:t>
            </w:r>
            <w:r w:rsidR="00C1513E" w:rsidRPr="00C1513E">
              <w:rPr>
                <w:rFonts w:ascii="Book Antiqua" w:hAnsi="Book Antiqua"/>
                <w:i/>
              </w:rPr>
              <w:t>)</w:t>
            </w:r>
          </w:p>
          <w:p w:rsidR="00C1513E" w:rsidRPr="00C1513E" w:rsidRDefault="00C1513E" w:rsidP="00385237">
            <w:pPr>
              <w:rPr>
                <w:rFonts w:ascii="Book Antiqua" w:hAnsi="Book Antiqua"/>
              </w:rPr>
            </w:pPr>
          </w:p>
          <w:p w:rsidR="00C1513E" w:rsidRPr="00C1513E" w:rsidRDefault="00C1513E" w:rsidP="00385237">
            <w:pPr>
              <w:rPr>
                <w:rFonts w:ascii="Book Antiqua" w:hAnsi="Book Antiqua"/>
              </w:rPr>
            </w:pPr>
          </w:p>
          <w:p w:rsidR="00C1513E" w:rsidRPr="00C1513E" w:rsidRDefault="00C1513E" w:rsidP="00385237">
            <w:pPr>
              <w:rPr>
                <w:rFonts w:ascii="Book Antiqua" w:hAnsi="Book Antiqua"/>
              </w:rPr>
            </w:pPr>
          </w:p>
          <w:p w:rsidR="00C1513E" w:rsidRPr="00C1513E" w:rsidRDefault="00C1513E" w:rsidP="00385237">
            <w:pPr>
              <w:rPr>
                <w:rFonts w:ascii="Book Antiqua" w:hAnsi="Book Antiqua"/>
              </w:rPr>
            </w:pPr>
          </w:p>
          <w:p w:rsidR="00C1513E" w:rsidRPr="00C1513E" w:rsidRDefault="00C1513E" w:rsidP="00385237">
            <w:pPr>
              <w:rPr>
                <w:rFonts w:ascii="Book Antiqua" w:hAnsi="Book Antiqua"/>
              </w:rPr>
            </w:pPr>
          </w:p>
          <w:p w:rsidR="00C1513E" w:rsidRPr="00C1513E" w:rsidRDefault="00C1513E" w:rsidP="00385237">
            <w:pPr>
              <w:rPr>
                <w:rFonts w:ascii="Book Antiqua" w:hAnsi="Book Antiqua"/>
              </w:rPr>
            </w:pPr>
          </w:p>
          <w:p w:rsidR="00C1513E" w:rsidRPr="00C1513E" w:rsidRDefault="00C1513E" w:rsidP="00385237">
            <w:pPr>
              <w:rPr>
                <w:rFonts w:ascii="Book Antiqua" w:hAnsi="Book Antiqua"/>
              </w:rPr>
            </w:pPr>
          </w:p>
          <w:p w:rsidR="00C1513E" w:rsidRPr="00C1513E" w:rsidRDefault="00C1513E" w:rsidP="00385237">
            <w:pPr>
              <w:rPr>
                <w:rFonts w:ascii="Book Antiqua" w:hAnsi="Book Antiqua"/>
              </w:rPr>
            </w:pPr>
          </w:p>
          <w:p w:rsidR="00C1513E" w:rsidRPr="00C1513E" w:rsidRDefault="00C1513E" w:rsidP="00385237">
            <w:pPr>
              <w:rPr>
                <w:rFonts w:ascii="Book Antiqua" w:hAnsi="Book Antiqua"/>
              </w:rPr>
            </w:pPr>
          </w:p>
          <w:p w:rsidR="00C1513E" w:rsidRPr="00C1513E" w:rsidRDefault="00C1513E" w:rsidP="00385237">
            <w:pPr>
              <w:rPr>
                <w:rFonts w:ascii="Book Antiqua" w:hAnsi="Book Antiqua"/>
              </w:rPr>
            </w:pPr>
          </w:p>
        </w:tc>
        <w:tc>
          <w:tcPr>
            <w:tcW w:w="1440" w:type="dxa"/>
          </w:tcPr>
          <w:p w:rsidR="00C1513E" w:rsidRPr="00C1513E" w:rsidRDefault="00C1513E" w:rsidP="00385237">
            <w:pPr>
              <w:rPr>
                <w:rFonts w:ascii="Book Antiqua" w:hAnsi="Book Antiqua"/>
              </w:rPr>
            </w:pPr>
          </w:p>
          <w:p w:rsidR="00C1513E" w:rsidRPr="00C1513E" w:rsidRDefault="00C1513E" w:rsidP="00385237">
            <w:pPr>
              <w:rPr>
                <w:rFonts w:ascii="Book Antiqua" w:hAnsi="Book Antiqua"/>
              </w:rPr>
            </w:pPr>
            <w:r>
              <w:rPr>
                <w:rFonts w:ascii="Book Antiqua" w:hAnsi="Book Antiqua"/>
              </w:rPr>
              <w:t>Daniel Keyes</w:t>
            </w:r>
          </w:p>
        </w:tc>
        <w:tc>
          <w:tcPr>
            <w:tcW w:w="4315" w:type="dxa"/>
          </w:tcPr>
          <w:p w:rsidR="00C1513E" w:rsidRPr="00C1513E" w:rsidRDefault="00C1513E" w:rsidP="00385237">
            <w:pPr>
              <w:rPr>
                <w:rFonts w:ascii="Book Antiqua" w:hAnsi="Book Antiqua"/>
                <w:sz w:val="20"/>
              </w:rPr>
            </w:pPr>
          </w:p>
          <w:p w:rsidR="00C1513E" w:rsidRPr="00C1513E" w:rsidRDefault="00C1513E" w:rsidP="00385237">
            <w:pPr>
              <w:rPr>
                <w:rFonts w:ascii="Book Antiqua" w:hAnsi="Book Antiqua"/>
                <w:sz w:val="20"/>
              </w:rPr>
            </w:pPr>
            <w:r w:rsidRPr="00C1513E">
              <w:rPr>
                <w:rFonts w:ascii="Book Antiqua" w:hAnsi="Book Antiqua"/>
                <w:sz w:val="20"/>
              </w:rPr>
              <w:t>A mentally challenged man receives an operation that turns him into a genius...and introduces him to heartache.</w:t>
            </w:r>
          </w:p>
        </w:tc>
      </w:tr>
    </w:tbl>
    <w:p w:rsidR="00466BA6" w:rsidRDefault="00466BA6" w:rsidP="00BC61C9"/>
    <w:sectPr w:rsidR="00466BA6" w:rsidSect="00BC61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C9"/>
    <w:rsid w:val="003665B9"/>
    <w:rsid w:val="00385237"/>
    <w:rsid w:val="00407A5E"/>
    <w:rsid w:val="00466BA6"/>
    <w:rsid w:val="004C56B0"/>
    <w:rsid w:val="00A85F5B"/>
    <w:rsid w:val="00B92799"/>
    <w:rsid w:val="00BA4BD1"/>
    <w:rsid w:val="00BC61C9"/>
    <w:rsid w:val="00C1513E"/>
    <w:rsid w:val="00D73883"/>
    <w:rsid w:val="00ED2FBD"/>
    <w:rsid w:val="00F7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ACA3"/>
  <w15:chartTrackingRefBased/>
  <w15:docId w15:val="{815BACD7-7EFD-42BF-A060-7A4AF670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ED2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20754C84.dotm</Template>
  <TotalTime>86</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JAllio@troy.k12.mi.us</dc:creator>
  <cp:keywords/>
  <dc:description/>
  <cp:lastModifiedBy>Administrator</cp:lastModifiedBy>
  <cp:revision>6</cp:revision>
  <dcterms:created xsi:type="dcterms:W3CDTF">2016-10-10T16:34:00Z</dcterms:created>
  <dcterms:modified xsi:type="dcterms:W3CDTF">2016-10-11T18:46:00Z</dcterms:modified>
</cp:coreProperties>
</file>