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002BD" w14:textId="52AEAF48" w:rsidR="00F2651E" w:rsidRDefault="00BA2F4B" w:rsidP="00F2651E">
      <w:pPr>
        <w:jc w:val="center"/>
        <w:rPr>
          <w:b/>
        </w:rPr>
      </w:pPr>
      <w:r>
        <w:rPr>
          <w:b/>
          <w:i/>
        </w:rPr>
        <w:t xml:space="preserve">                                      </w:t>
      </w:r>
      <w:r w:rsidR="00F2651E" w:rsidRPr="00F2651E">
        <w:rPr>
          <w:b/>
          <w:i/>
        </w:rPr>
        <w:t>The Odyssey</w:t>
      </w:r>
      <w:r w:rsidR="00F2651E" w:rsidRPr="00F2651E">
        <w:rPr>
          <w:b/>
        </w:rPr>
        <w:t xml:space="preserve"> Book 11</w:t>
      </w:r>
      <w:r w:rsidR="00FF7E9E">
        <w:rPr>
          <w:b/>
        </w:rPr>
        <w:t xml:space="preserve"> (The Land of the Dead)</w:t>
      </w:r>
      <w:r w:rsidR="00F2651E" w:rsidRPr="00F2651E">
        <w:rPr>
          <w:b/>
        </w:rPr>
        <w:t xml:space="preserve"> Questions</w:t>
      </w:r>
    </w:p>
    <w:p w14:paraId="2FEFA58C" w14:textId="65926736" w:rsidR="00FF7E9E" w:rsidRDefault="00FF7E9E" w:rsidP="00FF7E9E">
      <w:pPr>
        <w:pStyle w:val="NoSpacing"/>
      </w:pPr>
      <w:r>
        <w:rPr>
          <w:b/>
        </w:rPr>
        <w:t xml:space="preserve">Note: </w:t>
      </w:r>
      <w:r>
        <w:t>Visualizing the imagery will help you understand and remember the opening of Book 11. Also remember that b</w:t>
      </w:r>
      <w:r>
        <w:t>ad timing and bad location might cause discomfort, worry, and pain.</w:t>
      </w:r>
    </w:p>
    <w:p w14:paraId="19BDC848" w14:textId="77D17D83" w:rsidR="00FF7E9E" w:rsidRPr="00FF7E9E" w:rsidRDefault="00FF7E9E" w:rsidP="00FF7E9E">
      <w:pPr>
        <w:pStyle w:val="NoSpacing"/>
      </w:pPr>
      <w:r w:rsidRPr="00F2651E">
        <w:rPr>
          <w:b/>
          <w:i/>
          <w:noProof/>
        </w:rPr>
        <w:drawing>
          <wp:anchor distT="0" distB="0" distL="114300" distR="114300" simplePos="0" relativeHeight="251658240" behindDoc="0" locked="0" layoutInCell="1" allowOverlap="1" wp14:anchorId="4BF002E4" wp14:editId="2AD185C8">
            <wp:simplePos x="0" y="0"/>
            <wp:positionH relativeFrom="column">
              <wp:posOffset>6000750</wp:posOffset>
            </wp:positionH>
            <wp:positionV relativeFrom="paragraph">
              <wp:posOffset>156845</wp:posOffset>
            </wp:positionV>
            <wp:extent cx="668020" cy="982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68020" cy="982980"/>
                    </a:xfrm>
                    <a:prstGeom prst="rect">
                      <a:avLst/>
                    </a:prstGeom>
                    <a:noFill/>
                    <a:ln w="9525">
                      <a:noFill/>
                      <a:miter lim="800000"/>
                      <a:headEnd/>
                      <a:tailEnd/>
                    </a:ln>
                  </pic:spPr>
                </pic:pic>
              </a:graphicData>
            </a:graphic>
            <wp14:sizeRelV relativeFrom="margin">
              <wp14:pctHeight>0</wp14:pctHeight>
            </wp14:sizeRelV>
          </wp:anchor>
        </w:drawing>
      </w:r>
    </w:p>
    <w:p w14:paraId="302FC0D0" w14:textId="6947854B" w:rsidR="00FF7E9E" w:rsidRDefault="00FF7E9E" w:rsidP="00FF7E9E">
      <w:pPr>
        <w:pStyle w:val="NoSpacing"/>
      </w:pPr>
      <w:r>
        <w:rPr>
          <w:b/>
        </w:rPr>
        <w:t xml:space="preserve">Background: Death and the Underworld – </w:t>
      </w:r>
      <w:r>
        <w:t>The land of the dead was ruled by the god, Hades, who was also the god of the earth’s fertility. His kingdom was also called Hades, and it was divided into two regions. The first region, called Erebus, was where a person’s spirit (or psyche) passed at death. The second region was called Tartarus. It was separated from the land of the living by the river Styx. An old boatman named Charon transported the dead across the river to Hades. The land of the dead was also guarded by a three-headed dragon-tailed dog named Cerberus.</w:t>
      </w:r>
    </w:p>
    <w:p w14:paraId="75192414" w14:textId="77777777" w:rsidR="00FF7E9E" w:rsidRDefault="00FF7E9E" w:rsidP="00FF7E9E">
      <w:pPr>
        <w:pStyle w:val="NoSpacing"/>
      </w:pPr>
    </w:p>
    <w:p w14:paraId="6089F785" w14:textId="49464852" w:rsidR="00FF7E9E" w:rsidRDefault="00FF7E9E" w:rsidP="00FF7E9E">
      <w:pPr>
        <w:pStyle w:val="NoSpacing"/>
      </w:pPr>
      <w:r>
        <w:t xml:space="preserve">To know: Tiresius was the blind prophet and holy man of the Greek city of Thebes. He made several famous </w:t>
      </w:r>
      <w:r w:rsidR="003E60A7">
        <w:t>predictions</w:t>
      </w:r>
      <w:r>
        <w:t xml:space="preserve"> and warnings in addition to his words to Odysseus.</w:t>
      </w:r>
      <w:r w:rsidR="003E60A7">
        <w:t xml:space="preserve"> He predicted that Hercules would be a great hero. Predictions of wise men carry great weight. Tiresius’s predictions are likely to come to pass.</w:t>
      </w:r>
    </w:p>
    <w:p w14:paraId="619A9C59" w14:textId="77777777" w:rsidR="00FF7E9E" w:rsidRPr="00F2651E" w:rsidRDefault="00FF7E9E" w:rsidP="00FF7E9E">
      <w:pPr>
        <w:pStyle w:val="NoSpacing"/>
      </w:pPr>
    </w:p>
    <w:p w14:paraId="4BF002BE" w14:textId="02CF963E" w:rsidR="009203E2" w:rsidRDefault="00F2651E" w:rsidP="00F2651E">
      <w:pPr>
        <w:pStyle w:val="ListParagraph"/>
        <w:numPr>
          <w:ilvl w:val="0"/>
          <w:numId w:val="1"/>
        </w:numPr>
        <w:ind w:left="360"/>
      </w:pPr>
      <w:r>
        <w:t>Why does Odysseus become afraid (</w:t>
      </w:r>
      <w:r w:rsidR="00FF7E9E">
        <w:t xml:space="preserve">Lines </w:t>
      </w:r>
      <w:r>
        <w:t>10-16)?</w:t>
      </w:r>
      <w:r w:rsidRPr="00F2651E">
        <w:t xml:space="preserve">  </w:t>
      </w:r>
    </w:p>
    <w:p w14:paraId="4BF002BF" w14:textId="77777777" w:rsidR="00F2651E" w:rsidRDefault="00F2651E" w:rsidP="00F2651E">
      <w:pPr>
        <w:ind w:left="360"/>
      </w:pPr>
    </w:p>
    <w:p w14:paraId="4BF002C0" w14:textId="77777777" w:rsidR="004840C4" w:rsidRDefault="004840C4" w:rsidP="00F2651E">
      <w:pPr>
        <w:ind w:left="360"/>
      </w:pPr>
    </w:p>
    <w:p w14:paraId="4BF002C1" w14:textId="77777777" w:rsidR="00F2651E" w:rsidRDefault="00F2651E" w:rsidP="00F2651E">
      <w:pPr>
        <w:ind w:left="360"/>
      </w:pPr>
    </w:p>
    <w:p w14:paraId="4BF002C2" w14:textId="77777777" w:rsidR="00F2651E" w:rsidRDefault="00F2651E" w:rsidP="00F2651E">
      <w:pPr>
        <w:pStyle w:val="ListParagraph"/>
        <w:numPr>
          <w:ilvl w:val="0"/>
          <w:numId w:val="1"/>
        </w:numPr>
        <w:ind w:left="360"/>
      </w:pPr>
      <w:r>
        <w:t>Why is Odysseus shocked to see Elpenor?  What has happened to Elpenor?  What does the man ask Odysseus to do for him?</w:t>
      </w:r>
    </w:p>
    <w:p w14:paraId="4BF002C9" w14:textId="49560C99" w:rsidR="00F2651E" w:rsidRDefault="00F2651E" w:rsidP="00FF7E9E"/>
    <w:p w14:paraId="4BF002CA" w14:textId="77777777" w:rsidR="004840C4" w:rsidRDefault="004840C4" w:rsidP="00F2651E">
      <w:pPr>
        <w:ind w:left="360"/>
      </w:pPr>
    </w:p>
    <w:p w14:paraId="4BF002CB" w14:textId="77777777" w:rsidR="00F2651E" w:rsidRDefault="00F2651E" w:rsidP="00F2651E">
      <w:pPr>
        <w:pStyle w:val="ListParagraph"/>
        <w:ind w:left="360"/>
      </w:pPr>
    </w:p>
    <w:p w14:paraId="4BF002CC" w14:textId="77777777" w:rsidR="00F2651E" w:rsidRDefault="00F2651E" w:rsidP="00F2651E">
      <w:pPr>
        <w:pStyle w:val="ListParagraph"/>
        <w:numPr>
          <w:ilvl w:val="0"/>
          <w:numId w:val="1"/>
        </w:numPr>
        <w:ind w:left="360"/>
      </w:pPr>
      <w:r>
        <w:t xml:space="preserve">Who is Anticlea? </w:t>
      </w:r>
    </w:p>
    <w:p w14:paraId="4BF002CD" w14:textId="77777777" w:rsidR="00F2651E" w:rsidRDefault="00F2651E" w:rsidP="00F2651E">
      <w:pPr>
        <w:ind w:left="360"/>
      </w:pPr>
    </w:p>
    <w:p w14:paraId="4BF002CE" w14:textId="77777777" w:rsidR="004840C4" w:rsidRDefault="004840C4" w:rsidP="00F2651E">
      <w:pPr>
        <w:ind w:left="360"/>
      </w:pPr>
    </w:p>
    <w:p w14:paraId="4BF002CF" w14:textId="77777777" w:rsidR="004840C4" w:rsidRDefault="004840C4" w:rsidP="00F2651E">
      <w:pPr>
        <w:ind w:left="360"/>
      </w:pPr>
    </w:p>
    <w:p w14:paraId="4BF002D0" w14:textId="77777777" w:rsidR="00F2651E" w:rsidRDefault="00F2651E" w:rsidP="00F2651E">
      <w:pPr>
        <w:pStyle w:val="ListParagraph"/>
        <w:numPr>
          <w:ilvl w:val="0"/>
          <w:numId w:val="1"/>
        </w:numPr>
        <w:ind w:left="360"/>
      </w:pPr>
      <w:r>
        <w:t>What does Tiresias mean in the following lines?  Explain each.</w:t>
      </w:r>
    </w:p>
    <w:p w14:paraId="4BF002D1" w14:textId="77777777" w:rsidR="00F2651E" w:rsidRPr="00F2651E" w:rsidRDefault="00F2651E" w:rsidP="00F2651E">
      <w:pPr>
        <w:ind w:left="360" w:firstLine="720"/>
        <w:rPr>
          <w:i/>
        </w:rPr>
      </w:pPr>
      <w:r w:rsidRPr="00F2651E">
        <w:rPr>
          <w:i/>
        </w:rPr>
        <w:t>But anguish lies ahead; / the god who thun</w:t>
      </w:r>
      <w:r w:rsidR="004840C4">
        <w:rPr>
          <w:i/>
        </w:rPr>
        <w:t>ders on the land prepares it (79-80</w:t>
      </w:r>
      <w:r w:rsidRPr="00F2651E">
        <w:rPr>
          <w:i/>
        </w:rPr>
        <w:t>)</w:t>
      </w:r>
    </w:p>
    <w:p w14:paraId="4BF002D2" w14:textId="77777777" w:rsidR="00F2651E" w:rsidRDefault="00F2651E" w:rsidP="00F2651E">
      <w:pPr>
        <w:ind w:left="360" w:firstLine="720"/>
      </w:pPr>
    </w:p>
    <w:p w14:paraId="4BF002D4" w14:textId="77777777" w:rsidR="00F2651E" w:rsidRDefault="00F2651E" w:rsidP="003E60A7"/>
    <w:p w14:paraId="4BF002D5" w14:textId="77777777" w:rsidR="00F2651E" w:rsidRPr="00F2651E" w:rsidRDefault="00F2651E" w:rsidP="00F2651E">
      <w:pPr>
        <w:ind w:left="360" w:firstLine="720"/>
        <w:rPr>
          <w:i/>
        </w:rPr>
      </w:pPr>
      <w:r w:rsidRPr="00F2651E">
        <w:rPr>
          <w:i/>
        </w:rPr>
        <w:t>“One narrow strait may take you through his blows: / denial of yourself, restraint of shipmates” (83-84)</w:t>
      </w:r>
    </w:p>
    <w:p w14:paraId="4BF002D6" w14:textId="77777777" w:rsidR="00F2651E" w:rsidRDefault="00F2651E" w:rsidP="00F2651E">
      <w:pPr>
        <w:ind w:left="360" w:firstLine="720"/>
      </w:pPr>
    </w:p>
    <w:p w14:paraId="4BF002D8" w14:textId="77777777" w:rsidR="00F2651E" w:rsidRDefault="00F2651E" w:rsidP="004840C4"/>
    <w:p w14:paraId="4BF002D9" w14:textId="77777777" w:rsidR="00F2651E" w:rsidRDefault="00F2651E" w:rsidP="00F2651E">
      <w:pPr>
        <w:pStyle w:val="ListParagraph"/>
        <w:numPr>
          <w:ilvl w:val="0"/>
          <w:numId w:val="1"/>
        </w:numPr>
        <w:ind w:left="360"/>
      </w:pPr>
      <w:r>
        <w:lastRenderedPageBreak/>
        <w:t>What d</w:t>
      </w:r>
      <w:r w:rsidR="004840C4">
        <w:t xml:space="preserve">oes Tiresias warn about Helios’s </w:t>
      </w:r>
      <w:r>
        <w:t>cattle?</w:t>
      </w:r>
    </w:p>
    <w:p w14:paraId="4BF002DA" w14:textId="77777777" w:rsidR="00F2651E" w:rsidRDefault="00F2651E" w:rsidP="004840C4"/>
    <w:p w14:paraId="4BF002DB" w14:textId="77777777" w:rsidR="004840C4" w:rsidRDefault="004840C4" w:rsidP="004840C4"/>
    <w:p w14:paraId="4BF002DC" w14:textId="77777777" w:rsidR="004840C4" w:rsidRDefault="004840C4" w:rsidP="004840C4"/>
    <w:p w14:paraId="4BF002DD" w14:textId="77777777" w:rsidR="004840C4" w:rsidRDefault="004840C4" w:rsidP="004840C4"/>
    <w:p w14:paraId="4BF002DE" w14:textId="02DEC16B" w:rsidR="00F2651E" w:rsidRDefault="00FF7E9E" w:rsidP="00F2651E">
      <w:pPr>
        <w:pStyle w:val="ListParagraph"/>
        <w:numPr>
          <w:ilvl w:val="0"/>
          <w:numId w:val="1"/>
        </w:numPr>
        <w:ind w:left="360"/>
      </w:pPr>
      <w:r>
        <w:t>What does Tiresias</w:t>
      </w:r>
      <w:r w:rsidR="00F2651E">
        <w:t xml:space="preserve"> predict about Odysseus’</w:t>
      </w:r>
      <w:r w:rsidR="004840C4">
        <w:t xml:space="preserve">s </w:t>
      </w:r>
      <w:r w:rsidR="00F2651E">
        <w:t>future?</w:t>
      </w:r>
    </w:p>
    <w:p w14:paraId="4BF002DF" w14:textId="77777777" w:rsidR="00F2651E" w:rsidRDefault="00F2651E" w:rsidP="00F2651E">
      <w:pPr>
        <w:ind w:left="360"/>
      </w:pPr>
    </w:p>
    <w:p w14:paraId="4BF002E0" w14:textId="77777777" w:rsidR="00F2651E" w:rsidRDefault="00F2651E" w:rsidP="00F2651E">
      <w:pPr>
        <w:ind w:left="360"/>
      </w:pPr>
    </w:p>
    <w:p w14:paraId="4BF002E1" w14:textId="77777777" w:rsidR="00F2651E" w:rsidRDefault="00F2651E" w:rsidP="00F2651E">
      <w:pPr>
        <w:ind w:left="360"/>
      </w:pPr>
    </w:p>
    <w:p w14:paraId="4BF002E2" w14:textId="77777777" w:rsidR="00F2651E" w:rsidRDefault="00F2651E" w:rsidP="00F2651E">
      <w:pPr>
        <w:ind w:left="360"/>
      </w:pPr>
    </w:p>
    <w:p w14:paraId="4BF002E3" w14:textId="77777777" w:rsidR="00F2651E" w:rsidRDefault="00F2651E" w:rsidP="00F2651E">
      <w:pPr>
        <w:pStyle w:val="ListParagraph"/>
        <w:numPr>
          <w:ilvl w:val="0"/>
          <w:numId w:val="1"/>
        </w:numPr>
        <w:ind w:left="360"/>
      </w:pPr>
      <w:r>
        <w:t>After Odysseus kills the suitors, what should he do?</w:t>
      </w:r>
    </w:p>
    <w:p w14:paraId="36AED96C" w14:textId="133B4309" w:rsidR="00FF7E9E" w:rsidRDefault="00FF7E9E" w:rsidP="00FF7E9E">
      <w:pPr>
        <w:pStyle w:val="ListParagraph"/>
        <w:ind w:left="360"/>
      </w:pPr>
    </w:p>
    <w:p w14:paraId="587ECAE9" w14:textId="77777777" w:rsidR="00FF7E9E" w:rsidRDefault="00FF7E9E" w:rsidP="00FF7E9E"/>
    <w:p w14:paraId="5C2E424C" w14:textId="77777777" w:rsidR="00FF7E9E" w:rsidRDefault="00FF7E9E" w:rsidP="00FF7E9E"/>
    <w:p w14:paraId="555C842D" w14:textId="77777777" w:rsidR="00FF7E9E" w:rsidRDefault="00FF7E9E" w:rsidP="00FF7E9E"/>
    <w:p w14:paraId="16BD4FB3" w14:textId="77777777" w:rsidR="00FF7E9E" w:rsidRPr="003E60A7" w:rsidRDefault="00FF7E9E" w:rsidP="00FF7E9E">
      <w:pPr>
        <w:rPr>
          <w:b/>
        </w:rPr>
      </w:pPr>
    </w:p>
    <w:p w14:paraId="4862343A" w14:textId="61181CE3" w:rsidR="00FF7E9E" w:rsidRPr="003E60A7" w:rsidRDefault="00FF7E9E" w:rsidP="00FF7E9E">
      <w:pPr>
        <w:rPr>
          <w:b/>
        </w:rPr>
      </w:pPr>
      <w:r w:rsidRPr="003E60A7">
        <w:rPr>
          <w:b/>
        </w:rPr>
        <w:t>Note: Make sure you understand Tiresias’s prophesy. Each group will present a summary of the lines 77-90, 91-104, and 105-116 so that we have a comp</w:t>
      </w:r>
      <w:bookmarkStart w:id="0" w:name="_GoBack"/>
      <w:bookmarkEnd w:id="0"/>
      <w:r w:rsidRPr="003E60A7">
        <w:rPr>
          <w:b/>
        </w:rPr>
        <w:t>rehensive idea as a class of what happens in this book (make notes for your presentation below).</w:t>
      </w:r>
    </w:p>
    <w:sectPr w:rsidR="00FF7E9E" w:rsidRPr="003E60A7" w:rsidSect="004840C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02E8" w14:textId="77777777" w:rsidR="00F2651E" w:rsidRDefault="00F2651E" w:rsidP="00F2651E">
      <w:pPr>
        <w:spacing w:after="0" w:line="240" w:lineRule="auto"/>
      </w:pPr>
      <w:r>
        <w:separator/>
      </w:r>
    </w:p>
  </w:endnote>
  <w:endnote w:type="continuationSeparator" w:id="0">
    <w:p w14:paraId="4BF002E9" w14:textId="77777777" w:rsidR="00F2651E" w:rsidRDefault="00F2651E" w:rsidP="00F2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02E6" w14:textId="77777777" w:rsidR="00F2651E" w:rsidRDefault="00F2651E" w:rsidP="00F2651E">
      <w:pPr>
        <w:spacing w:after="0" w:line="240" w:lineRule="auto"/>
      </w:pPr>
      <w:r>
        <w:separator/>
      </w:r>
    </w:p>
  </w:footnote>
  <w:footnote w:type="continuationSeparator" w:id="0">
    <w:p w14:paraId="4BF002E7" w14:textId="77777777" w:rsidR="00F2651E" w:rsidRDefault="00F2651E" w:rsidP="00F26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02EA" w14:textId="77777777" w:rsidR="00F2651E" w:rsidRDefault="00F2651E" w:rsidP="00F2651E">
    <w:r>
      <w:t xml:space="preserve">Name: ____________________________________________________________________ </w:t>
    </w:r>
    <w:r w:rsidR="00BA2F4B">
      <w:t xml:space="preserve">                         </w:t>
    </w:r>
    <w:r>
      <w:t xml:space="preserve"> Hour:_____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A4703"/>
    <w:multiLevelType w:val="hybridMultilevel"/>
    <w:tmpl w:val="47A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51E"/>
    <w:rsid w:val="00135327"/>
    <w:rsid w:val="003E60A7"/>
    <w:rsid w:val="004840C4"/>
    <w:rsid w:val="0082584E"/>
    <w:rsid w:val="009203E2"/>
    <w:rsid w:val="00BA2F4B"/>
    <w:rsid w:val="00F2651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002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1E"/>
    <w:pPr>
      <w:ind w:left="720"/>
      <w:contextualSpacing/>
    </w:pPr>
  </w:style>
  <w:style w:type="paragraph" w:styleId="Header">
    <w:name w:val="header"/>
    <w:basedOn w:val="Normal"/>
    <w:link w:val="HeaderChar"/>
    <w:uiPriority w:val="99"/>
    <w:unhideWhenUsed/>
    <w:rsid w:val="00F26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51E"/>
  </w:style>
  <w:style w:type="paragraph" w:styleId="Footer">
    <w:name w:val="footer"/>
    <w:basedOn w:val="Normal"/>
    <w:link w:val="FooterChar"/>
    <w:uiPriority w:val="99"/>
    <w:semiHidden/>
    <w:unhideWhenUsed/>
    <w:rsid w:val="00F26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651E"/>
  </w:style>
  <w:style w:type="paragraph" w:styleId="BalloonText">
    <w:name w:val="Balloon Text"/>
    <w:basedOn w:val="Normal"/>
    <w:link w:val="BalloonTextChar"/>
    <w:uiPriority w:val="99"/>
    <w:semiHidden/>
    <w:unhideWhenUsed/>
    <w:rsid w:val="00F26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1E"/>
    <w:rPr>
      <w:rFonts w:ascii="Tahoma" w:hAnsi="Tahoma" w:cs="Tahoma"/>
      <w:sz w:val="16"/>
      <w:szCs w:val="16"/>
    </w:rPr>
  </w:style>
  <w:style w:type="paragraph" w:styleId="NoSpacing">
    <w:name w:val="No Spacing"/>
    <w:uiPriority w:val="1"/>
    <w:qFormat/>
    <w:rsid w:val="00FF7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Nafso, Valerie</cp:lastModifiedBy>
  <cp:revision>6</cp:revision>
  <dcterms:created xsi:type="dcterms:W3CDTF">2015-02-09T14:13:00Z</dcterms:created>
  <dcterms:modified xsi:type="dcterms:W3CDTF">2016-02-04T23:23:00Z</dcterms:modified>
</cp:coreProperties>
</file>