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1" w:rsidRPr="00321316" w:rsidRDefault="006C35F1">
      <w:pPr>
        <w:rPr>
          <w:rFonts w:ascii="Tahoma" w:hAnsi="Tahoma" w:cs="Tahoma"/>
        </w:rPr>
      </w:pPr>
      <w:r w:rsidRPr="00321316">
        <w:rPr>
          <w:rFonts w:ascii="Tahoma" w:hAnsi="Tahoma" w:cs="Tahoma"/>
          <w:b/>
        </w:rPr>
        <w:t>Sonnet 18</w:t>
      </w:r>
      <w:r w:rsidRPr="00321316">
        <w:rPr>
          <w:rFonts w:ascii="Tahoma" w:hAnsi="Tahoma" w:cs="Tahoma"/>
        </w:rPr>
        <w:t xml:space="preserve"> by William Shakespeare </w:t>
      </w:r>
    </w:p>
    <w:p w:rsidR="006C35F1" w:rsidRPr="00321316" w:rsidRDefault="006C35F1">
      <w:pPr>
        <w:rPr>
          <w:rFonts w:ascii="Tahoma" w:hAnsi="Tahoma" w:cs="Tahom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0"/>
      </w:tblGrid>
      <w:tr w:rsidR="006C35F1" w:rsidRPr="00321316" w:rsidTr="006C35F1"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>Shall I compare thee to a summer's day?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Thou art more lovely and more </w:t>
            </w:r>
            <w:r w:rsidRPr="00321316">
              <w:rPr>
                <w:rFonts w:ascii="Tahoma" w:hAnsi="Tahoma" w:cs="Tahoma"/>
                <w:u w:val="single"/>
              </w:rPr>
              <w:t>temperate</w:t>
            </w:r>
            <w:r w:rsidRPr="00321316">
              <w:rPr>
                <w:rFonts w:ascii="Tahoma" w:hAnsi="Tahoma" w:cs="Tahoma"/>
              </w:rPr>
              <w:t>: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>Rough winds do shake the darling buds of May,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>And summer's lease hath all too short a date: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Sometime too hot </w:t>
            </w:r>
            <w:r w:rsidRPr="00321316">
              <w:rPr>
                <w:rFonts w:ascii="Tahoma" w:hAnsi="Tahoma" w:cs="Tahoma"/>
                <w:u w:val="single"/>
              </w:rPr>
              <w:t xml:space="preserve">the eye of heaven </w:t>
            </w:r>
            <w:r w:rsidRPr="00321316">
              <w:rPr>
                <w:rFonts w:ascii="Tahoma" w:hAnsi="Tahoma" w:cs="Tahoma"/>
              </w:rPr>
              <w:t>shines,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And often is his gold complexion </w:t>
            </w:r>
            <w:proofErr w:type="spellStart"/>
            <w:r w:rsidRPr="00321316">
              <w:rPr>
                <w:rFonts w:ascii="Tahoma" w:hAnsi="Tahoma" w:cs="Tahoma"/>
              </w:rPr>
              <w:t>dimm'd</w:t>
            </w:r>
            <w:proofErr w:type="spellEnd"/>
            <w:r w:rsidRPr="00321316">
              <w:rPr>
                <w:rFonts w:ascii="Tahoma" w:hAnsi="Tahoma" w:cs="Tahoma"/>
              </w:rPr>
              <w:t>;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And every </w:t>
            </w:r>
            <w:r w:rsidRPr="00321316">
              <w:rPr>
                <w:rFonts w:ascii="Tahoma" w:hAnsi="Tahoma" w:cs="Tahoma"/>
                <w:u w:val="single"/>
              </w:rPr>
              <w:t>fair from fair</w:t>
            </w:r>
            <w:r w:rsidRPr="00321316">
              <w:rPr>
                <w:rFonts w:ascii="Tahoma" w:hAnsi="Tahoma" w:cs="Tahoma"/>
              </w:rPr>
              <w:t xml:space="preserve"> sometime declines,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By chance or nature's changing course </w:t>
            </w:r>
            <w:proofErr w:type="spellStart"/>
            <w:r w:rsidRPr="00321316">
              <w:rPr>
                <w:rFonts w:ascii="Tahoma" w:hAnsi="Tahoma" w:cs="Tahoma"/>
                <w:u w:val="single"/>
              </w:rPr>
              <w:t>untrimm'd</w:t>
            </w:r>
            <w:proofErr w:type="spellEnd"/>
            <w:r w:rsidRPr="00321316">
              <w:rPr>
                <w:rFonts w:ascii="Tahoma" w:hAnsi="Tahoma" w:cs="Tahoma"/>
              </w:rPr>
              <w:t>;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But </w:t>
            </w:r>
            <w:r w:rsidRPr="00321316">
              <w:rPr>
                <w:rFonts w:ascii="Tahoma" w:hAnsi="Tahoma" w:cs="Tahoma"/>
                <w:u w:val="single"/>
              </w:rPr>
              <w:t>thy</w:t>
            </w:r>
            <w:r w:rsidRPr="00321316">
              <w:rPr>
                <w:rFonts w:ascii="Tahoma" w:hAnsi="Tahoma" w:cs="Tahoma"/>
              </w:rPr>
              <w:t xml:space="preserve"> eternal summer shall not fade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Nor lose possession of that fair thou </w:t>
            </w:r>
            <w:proofErr w:type="spellStart"/>
            <w:r w:rsidRPr="00321316">
              <w:rPr>
                <w:rFonts w:ascii="Tahoma" w:hAnsi="Tahoma" w:cs="Tahoma"/>
                <w:u w:val="single"/>
              </w:rPr>
              <w:t>owest</w:t>
            </w:r>
            <w:proofErr w:type="spellEnd"/>
            <w:r w:rsidRPr="00321316">
              <w:rPr>
                <w:rFonts w:ascii="Tahoma" w:hAnsi="Tahoma" w:cs="Tahoma"/>
              </w:rPr>
              <w:t>;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Nor shall Death brag </w:t>
            </w:r>
            <w:r w:rsidRPr="00321316">
              <w:rPr>
                <w:rFonts w:ascii="Tahoma" w:hAnsi="Tahoma" w:cs="Tahoma"/>
                <w:u w:val="single"/>
              </w:rPr>
              <w:t>thou</w:t>
            </w:r>
            <w:r w:rsidRPr="00321316">
              <w:rPr>
                <w:rFonts w:ascii="Tahoma" w:hAnsi="Tahoma" w:cs="Tahoma"/>
              </w:rPr>
              <w:t xml:space="preserve"> </w:t>
            </w:r>
            <w:proofErr w:type="spellStart"/>
            <w:r w:rsidRPr="00321316">
              <w:rPr>
                <w:rFonts w:ascii="Tahoma" w:hAnsi="Tahoma" w:cs="Tahoma"/>
                <w:u w:val="single"/>
              </w:rPr>
              <w:t>wander'st</w:t>
            </w:r>
            <w:proofErr w:type="spellEnd"/>
            <w:r w:rsidRPr="00321316">
              <w:rPr>
                <w:rFonts w:ascii="Tahoma" w:hAnsi="Tahoma" w:cs="Tahoma"/>
              </w:rPr>
              <w:t xml:space="preserve"> in his shade,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When in eternal lines to time thou </w:t>
            </w:r>
            <w:proofErr w:type="spellStart"/>
            <w:r w:rsidRPr="00321316">
              <w:rPr>
                <w:rFonts w:ascii="Tahoma" w:hAnsi="Tahoma" w:cs="Tahoma"/>
              </w:rPr>
              <w:t>growest</w:t>
            </w:r>
            <w:proofErr w:type="spellEnd"/>
            <w:r w:rsidRPr="00321316">
              <w:rPr>
                <w:rFonts w:ascii="Tahoma" w:hAnsi="Tahoma" w:cs="Tahoma"/>
              </w:rPr>
              <w:t>:</w:t>
            </w:r>
          </w:p>
        </w:tc>
      </w:tr>
      <w:tr w:rsidR="006C35F1" w:rsidRPr="00321316" w:rsidTr="006C35F1">
        <w:tblPrEx>
          <w:tblBorders>
            <w:top w:val="none" w:sz="0" w:space="0" w:color="auto"/>
          </w:tblBorders>
        </w:tblPrEx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          So long as men can breathe or eyes can see,</w:t>
            </w:r>
          </w:p>
        </w:tc>
      </w:tr>
      <w:tr w:rsidR="006C35F1" w:rsidRPr="00321316" w:rsidTr="006C35F1">
        <w:tc>
          <w:tcPr>
            <w:tcW w:w="804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6C35F1" w:rsidRPr="00321316" w:rsidRDefault="006C35F1" w:rsidP="006C35F1">
            <w:pPr>
              <w:rPr>
                <w:rFonts w:ascii="Tahoma" w:hAnsi="Tahoma" w:cs="Tahoma"/>
              </w:rPr>
            </w:pPr>
            <w:r w:rsidRPr="00321316">
              <w:rPr>
                <w:rFonts w:ascii="Tahoma" w:hAnsi="Tahoma" w:cs="Tahoma"/>
              </w:rPr>
              <w:t xml:space="preserve">          So long lives this and this gives life to thee.</w:t>
            </w:r>
          </w:p>
        </w:tc>
      </w:tr>
    </w:tbl>
    <w:p w:rsidR="006C35F1" w:rsidRDefault="006C35F1"/>
    <w:p w:rsidR="006C35F1" w:rsidRPr="00FD57E5" w:rsidRDefault="00D95115">
      <w:pPr>
        <w:rPr>
          <w:b/>
        </w:rPr>
      </w:pPr>
      <w:r>
        <w:rPr>
          <w:b/>
        </w:rPr>
        <w:t xml:space="preserve">Comprehension </w:t>
      </w:r>
    </w:p>
    <w:p w:rsidR="006C35F1" w:rsidRDefault="00FD57E5" w:rsidP="00D95115">
      <w:pPr>
        <w:pStyle w:val="ListParagraph"/>
        <w:numPr>
          <w:ilvl w:val="0"/>
          <w:numId w:val="3"/>
        </w:numPr>
      </w:pPr>
      <w:r>
        <w:t>Divide the sonnet</w:t>
      </w:r>
      <w:r w:rsidR="006C35F1">
        <w:t xml:space="preserve"> up into quatrains and couple</w:t>
      </w:r>
      <w:r w:rsidR="00D95115">
        <w:t xml:space="preserve">ts.  Then, write the main </w:t>
      </w:r>
      <w:r w:rsidR="006C35F1">
        <w:t>message</w:t>
      </w:r>
      <w:r>
        <w:t>/purpose</w:t>
      </w:r>
      <w:r w:rsidR="006C35F1">
        <w:t xml:space="preserve"> of each quatrain or couplet </w:t>
      </w:r>
      <w:r w:rsidR="00D95115">
        <w:t>alongside</w:t>
      </w:r>
      <w:r w:rsidR="006C35F1">
        <w:t xml:space="preserve"> of it. </w:t>
      </w:r>
    </w:p>
    <w:p w:rsidR="006C35F1" w:rsidRDefault="006C35F1"/>
    <w:p w:rsidR="006C35F1" w:rsidRPr="00FD57E5" w:rsidRDefault="006C35F1">
      <w:pPr>
        <w:rPr>
          <w:b/>
        </w:rPr>
      </w:pPr>
      <w:r w:rsidRPr="00FD57E5">
        <w:rPr>
          <w:b/>
        </w:rPr>
        <w:t>Rhyme Scheme</w:t>
      </w:r>
    </w:p>
    <w:p w:rsidR="00FD57E5" w:rsidRDefault="00FD57E5" w:rsidP="00D95115">
      <w:pPr>
        <w:pStyle w:val="ListParagraph"/>
        <w:numPr>
          <w:ilvl w:val="0"/>
          <w:numId w:val="2"/>
        </w:numPr>
      </w:pPr>
      <w:r>
        <w:t>Write out the rhyme scheme by each line of th</w:t>
      </w:r>
      <w:r w:rsidR="00D95115">
        <w:t xml:space="preserve">e sonnet.  Then, write how the </w:t>
      </w:r>
      <w:r>
        <w:t>couplet’s rhyme scheme influences the reader.</w:t>
      </w:r>
    </w:p>
    <w:p w:rsidR="00321316" w:rsidRDefault="00321316" w:rsidP="00321316">
      <w:pPr>
        <w:pStyle w:val="ListParagraph"/>
        <w:ind w:left="1080"/>
      </w:pPr>
    </w:p>
    <w:p w:rsidR="00D95115" w:rsidRDefault="00D95115" w:rsidP="00D95115">
      <w:r>
        <w:t>________________________________________________________________________________________________________________________</w:t>
      </w:r>
    </w:p>
    <w:p w:rsidR="00D95115" w:rsidRDefault="00D95115" w:rsidP="00D95115">
      <w:pPr>
        <w:ind w:left="360"/>
      </w:pPr>
    </w:p>
    <w:p w:rsidR="00D95115" w:rsidRDefault="00D95115" w:rsidP="00D95115">
      <w:r>
        <w:t>________________________________________________________________________________________________________________________</w:t>
      </w:r>
    </w:p>
    <w:p w:rsidR="00D95115" w:rsidRDefault="00D95115" w:rsidP="00D95115">
      <w:pPr>
        <w:ind w:left="360"/>
      </w:pPr>
    </w:p>
    <w:p w:rsidR="006C35F1" w:rsidRDefault="00D95115" w:rsidP="004136F2">
      <w:r>
        <w:t>________________________________________________________________________________________________________________________</w:t>
      </w:r>
    </w:p>
    <w:p w:rsidR="00FD57E5" w:rsidRDefault="00FD57E5"/>
    <w:p w:rsidR="00FD57E5" w:rsidRPr="00FD57E5" w:rsidRDefault="00D95115">
      <w:pPr>
        <w:rPr>
          <w:b/>
        </w:rPr>
      </w:pPr>
      <w:r>
        <w:rPr>
          <w:b/>
        </w:rPr>
        <w:t xml:space="preserve">Meter </w:t>
      </w:r>
    </w:p>
    <w:p w:rsidR="006C35F1" w:rsidRDefault="00FD57E5" w:rsidP="00D95115">
      <w:pPr>
        <w:pStyle w:val="ListParagraph"/>
        <w:numPr>
          <w:ilvl w:val="0"/>
          <w:numId w:val="1"/>
        </w:numPr>
      </w:pPr>
      <w:r>
        <w:t xml:space="preserve">Write out the iambic pentameter of one line in </w:t>
      </w:r>
      <w:r w:rsidR="00D95115">
        <w:t xml:space="preserve">the sonnet (10 syllables, five </w:t>
      </w:r>
      <w:r>
        <w:t>iambic feet, each foot containing a stressed and an unstressed syllable).</w:t>
      </w:r>
      <w:r w:rsidR="006C35F1">
        <w:t xml:space="preserve">  </w:t>
      </w:r>
      <w:r w:rsidR="00D95115">
        <w:t xml:space="preserve">Then, </w:t>
      </w:r>
      <w:r>
        <w:t>determine which line seems to break from iambi</w:t>
      </w:r>
      <w:r w:rsidR="00D95115">
        <w:t xml:space="preserve">c pentameter most and consider </w:t>
      </w:r>
      <w:r>
        <w:t xml:space="preserve">why Shakespeare would do this. </w:t>
      </w:r>
    </w:p>
    <w:p w:rsidR="00D42092" w:rsidRDefault="00D42092" w:rsidP="00D42092">
      <w:pPr>
        <w:pStyle w:val="ListParagraph"/>
        <w:ind w:left="1080"/>
      </w:pPr>
    </w:p>
    <w:p w:rsidR="00D95115" w:rsidRDefault="00D95115" w:rsidP="00D95115">
      <w:r>
        <w:t>________________________________________________________________________________________________________________________</w:t>
      </w:r>
    </w:p>
    <w:p w:rsidR="00D95115" w:rsidRDefault="00D95115" w:rsidP="00D95115"/>
    <w:p w:rsidR="00D95115" w:rsidRDefault="00D95115" w:rsidP="00D95115">
      <w:r>
        <w:t>________________________________________________________________________________________________________________________</w:t>
      </w:r>
    </w:p>
    <w:p w:rsidR="00D95115" w:rsidRDefault="00D95115" w:rsidP="00D95115"/>
    <w:p w:rsidR="00D95115" w:rsidRDefault="00D95115" w:rsidP="00D95115">
      <w:r>
        <w:t>__________________________________________________________________________________</w:t>
      </w:r>
      <w:bookmarkStart w:id="0" w:name="_GoBack"/>
      <w:bookmarkEnd w:id="0"/>
      <w:r>
        <w:t>______________________________________</w:t>
      </w:r>
    </w:p>
    <w:p w:rsidR="00D95115" w:rsidRDefault="00D95115" w:rsidP="00D95115">
      <w:pPr>
        <w:pStyle w:val="ListParagraph"/>
        <w:ind w:left="1080"/>
      </w:pPr>
    </w:p>
    <w:p w:rsidR="00D95115" w:rsidRDefault="00D95115" w:rsidP="00D95115">
      <w:pPr>
        <w:rPr>
          <w:b/>
        </w:rPr>
      </w:pPr>
      <w:r w:rsidRPr="00D95115">
        <w:rPr>
          <w:b/>
        </w:rPr>
        <w:t>Theme</w:t>
      </w:r>
    </w:p>
    <w:p w:rsidR="00D42092" w:rsidRPr="00D42092" w:rsidRDefault="00D42092" w:rsidP="00D42092">
      <w:pPr>
        <w:pStyle w:val="ListParagraph"/>
        <w:numPr>
          <w:ilvl w:val="0"/>
          <w:numId w:val="1"/>
        </w:numPr>
        <w:rPr>
          <w:b/>
        </w:rPr>
      </w:pPr>
      <w:r>
        <w:t xml:space="preserve">Write this sonnet’s theme about love in one complete sentence. </w:t>
      </w:r>
    </w:p>
    <w:p w:rsidR="00D42092" w:rsidRPr="00D95115" w:rsidRDefault="00D42092" w:rsidP="00D42092">
      <w:pPr>
        <w:pStyle w:val="ListParagraph"/>
        <w:ind w:left="1080"/>
        <w:rPr>
          <w:b/>
        </w:rPr>
      </w:pPr>
    </w:p>
    <w:p w:rsidR="00D95115" w:rsidRDefault="00D95115" w:rsidP="00D95115">
      <w:r>
        <w:t>________________________________________________________________________________________________________________________</w:t>
      </w:r>
    </w:p>
    <w:p w:rsidR="00D95115" w:rsidRDefault="00D95115" w:rsidP="00D95115">
      <w:pPr>
        <w:ind w:left="360"/>
      </w:pPr>
    </w:p>
    <w:p w:rsidR="00321316" w:rsidRDefault="00D95115" w:rsidP="00D95115">
      <w:r>
        <w:t>________________________________________________________________________________________________________________________</w:t>
      </w:r>
    </w:p>
    <w:p w:rsidR="00321316" w:rsidRPr="00F1054B" w:rsidRDefault="00321316" w:rsidP="00321316">
      <w:pPr>
        <w:rPr>
          <w:rFonts w:ascii="Tahoma" w:eastAsia="Times New Roman" w:hAnsi="Tahoma" w:cs="Times New Roman"/>
          <w:color w:val="000000"/>
        </w:rPr>
      </w:pPr>
      <w:r w:rsidRPr="00FA6680">
        <w:rPr>
          <w:rFonts w:ascii="Tahoma" w:eastAsia="Times New Roman" w:hAnsi="Tahoma" w:cs="Times New Roman"/>
          <w:b/>
          <w:color w:val="000000"/>
        </w:rPr>
        <w:lastRenderedPageBreak/>
        <w:t>Sonnet 130</w:t>
      </w:r>
      <w:r w:rsidRPr="00F1054B">
        <w:rPr>
          <w:rFonts w:ascii="Tahoma" w:eastAsia="Times New Roman" w:hAnsi="Tahoma" w:cs="Times New Roman"/>
          <w:color w:val="000000"/>
        </w:rPr>
        <w:t xml:space="preserve"> by William Shakespeare </w:t>
      </w:r>
    </w:p>
    <w:p w:rsidR="00321316" w:rsidRPr="00F1054B" w:rsidRDefault="00321316" w:rsidP="00321316">
      <w:pPr>
        <w:rPr>
          <w:rFonts w:ascii="Tahoma" w:eastAsia="Times New Roman" w:hAnsi="Tahoma" w:cs="Times New Roman"/>
          <w:color w:val="000000"/>
        </w:rPr>
      </w:pPr>
    </w:p>
    <w:p w:rsidR="00321316" w:rsidRPr="00F1054B" w:rsidRDefault="00321316" w:rsidP="00321316">
      <w:pPr>
        <w:rPr>
          <w:rFonts w:ascii="Times" w:eastAsia="Times New Roman" w:hAnsi="Times" w:cs="Times New Roman"/>
        </w:rPr>
      </w:pPr>
      <w:r w:rsidRPr="00F1054B">
        <w:rPr>
          <w:rFonts w:ascii="Tahoma" w:eastAsia="Times New Roman" w:hAnsi="Tahoma" w:cs="Times New Roman"/>
          <w:color w:val="000000"/>
        </w:rPr>
        <w:t>My mistress' eyes are nothing like the sun</w:t>
      </w:r>
      <w:proofErr w:type="gramStart"/>
      <w:r w:rsidRPr="00F1054B">
        <w:rPr>
          <w:rFonts w:ascii="Tahoma" w:eastAsia="Times New Roman" w:hAnsi="Tahoma" w:cs="Times New Roman"/>
          <w:color w:val="000000"/>
        </w:rPr>
        <w:t>;</w:t>
      </w:r>
      <w:proofErr w:type="gramEnd"/>
      <w:r w:rsidRPr="00F1054B">
        <w:rPr>
          <w:rFonts w:ascii="Tahoma" w:eastAsia="Times New Roman" w:hAnsi="Tahoma" w:cs="Times New Roman"/>
          <w:color w:val="000000"/>
        </w:rPr>
        <w:br/>
      </w:r>
      <w:r w:rsidRPr="00F1054B">
        <w:rPr>
          <w:rFonts w:ascii="Tahoma" w:eastAsia="Times New Roman" w:hAnsi="Tahoma" w:cs="Times New Roman"/>
          <w:color w:val="000000"/>
          <w:u w:val="single"/>
        </w:rPr>
        <w:t>Coral</w:t>
      </w:r>
      <w:r w:rsidRPr="00F1054B">
        <w:rPr>
          <w:rFonts w:ascii="Tahoma" w:eastAsia="Times New Roman" w:hAnsi="Tahoma" w:cs="Times New Roman"/>
          <w:color w:val="000000"/>
        </w:rPr>
        <w:t xml:space="preserve"> is far more red than her lips' red;</w:t>
      </w:r>
      <w:r w:rsidRPr="00F1054B">
        <w:rPr>
          <w:rFonts w:ascii="Tahoma" w:eastAsia="Times New Roman" w:hAnsi="Tahoma" w:cs="Times New Roman"/>
          <w:color w:val="000000"/>
        </w:rPr>
        <w:br/>
        <w:t xml:space="preserve">If snow be white, why then her breasts are </w:t>
      </w:r>
      <w:proofErr w:type="spellStart"/>
      <w:r w:rsidRPr="00F1054B">
        <w:rPr>
          <w:rFonts w:ascii="Tahoma" w:eastAsia="Times New Roman" w:hAnsi="Tahoma" w:cs="Times New Roman"/>
          <w:color w:val="000000"/>
          <w:u w:val="single"/>
        </w:rPr>
        <w:t>dun</w:t>
      </w:r>
      <w:proofErr w:type="spellEnd"/>
      <w:r w:rsidRPr="00F1054B">
        <w:rPr>
          <w:rFonts w:ascii="Tahoma" w:eastAsia="Times New Roman" w:hAnsi="Tahoma" w:cs="Times New Roman"/>
          <w:color w:val="000000"/>
        </w:rPr>
        <w:t>;</w:t>
      </w:r>
      <w:r w:rsidRPr="00F1054B">
        <w:rPr>
          <w:rFonts w:ascii="Tahoma" w:eastAsia="Times New Roman" w:hAnsi="Tahoma" w:cs="Times New Roman"/>
          <w:color w:val="000000"/>
        </w:rPr>
        <w:br/>
        <w:t>If hairs be wires, black wires grow on her head.</w:t>
      </w:r>
      <w:r w:rsidRPr="00F1054B">
        <w:rPr>
          <w:rFonts w:ascii="Tahoma" w:eastAsia="Times New Roman" w:hAnsi="Tahoma" w:cs="Times New Roman"/>
          <w:color w:val="000000"/>
        </w:rPr>
        <w:br/>
        <w:t xml:space="preserve">I have seen </w:t>
      </w:r>
      <w:r w:rsidRPr="00F1054B">
        <w:rPr>
          <w:rFonts w:ascii="Tahoma" w:eastAsia="Times New Roman" w:hAnsi="Tahoma" w:cs="Times New Roman"/>
          <w:color w:val="000000"/>
          <w:u w:val="single"/>
        </w:rPr>
        <w:t xml:space="preserve">roses </w:t>
      </w:r>
      <w:proofErr w:type="spellStart"/>
      <w:r w:rsidRPr="00F1054B">
        <w:rPr>
          <w:rFonts w:ascii="Tahoma" w:eastAsia="Times New Roman" w:hAnsi="Tahoma" w:cs="Times New Roman"/>
          <w:color w:val="000000"/>
          <w:u w:val="single"/>
        </w:rPr>
        <w:t>damask'd</w:t>
      </w:r>
      <w:proofErr w:type="spellEnd"/>
      <w:r w:rsidRPr="00F1054B">
        <w:rPr>
          <w:rFonts w:ascii="Tahoma" w:eastAsia="Times New Roman" w:hAnsi="Tahoma" w:cs="Times New Roman"/>
          <w:color w:val="000000"/>
        </w:rPr>
        <w:t>, red and white</w:t>
      </w:r>
      <w:proofErr w:type="gramStart"/>
      <w:r w:rsidRPr="00F1054B">
        <w:rPr>
          <w:rFonts w:ascii="Tahoma" w:eastAsia="Times New Roman" w:hAnsi="Tahoma" w:cs="Times New Roman"/>
          <w:color w:val="000000"/>
        </w:rPr>
        <w:t>,</w:t>
      </w:r>
      <w:proofErr w:type="gramEnd"/>
      <w:r w:rsidRPr="00F1054B">
        <w:rPr>
          <w:rFonts w:ascii="Tahoma" w:eastAsia="Times New Roman" w:hAnsi="Tahoma" w:cs="Times New Roman"/>
          <w:color w:val="000000"/>
        </w:rPr>
        <w:br/>
        <w:t>But no such roses see I in her cheeks; </w:t>
      </w:r>
      <w:r w:rsidRPr="00F1054B">
        <w:rPr>
          <w:rFonts w:ascii="Tahoma" w:eastAsia="Times New Roman" w:hAnsi="Tahoma" w:cs="Times New Roman"/>
          <w:color w:val="000000"/>
        </w:rPr>
        <w:br/>
        <w:t>And in some perfumes is there more delight</w:t>
      </w:r>
      <w:r w:rsidRPr="00F1054B">
        <w:rPr>
          <w:rFonts w:ascii="Tahoma" w:eastAsia="Times New Roman" w:hAnsi="Tahoma" w:cs="Times New Roman"/>
          <w:color w:val="000000"/>
        </w:rPr>
        <w:br/>
        <w:t>Than in the breath that from my mistress reeks.</w:t>
      </w:r>
      <w:r w:rsidRPr="00F1054B">
        <w:rPr>
          <w:rFonts w:ascii="Tahoma" w:eastAsia="Times New Roman" w:hAnsi="Tahoma" w:cs="Times New Roman"/>
          <w:color w:val="000000"/>
        </w:rPr>
        <w:br/>
        <w:t>I love to hear her speak, yet well I know</w:t>
      </w:r>
      <w:r w:rsidRPr="00F1054B">
        <w:rPr>
          <w:rFonts w:ascii="Tahoma" w:eastAsia="Times New Roman" w:hAnsi="Tahoma" w:cs="Times New Roman"/>
          <w:color w:val="000000"/>
        </w:rPr>
        <w:br/>
        <w:t>That music hath a far more pleasing sound;</w:t>
      </w:r>
      <w:r w:rsidRPr="00F1054B">
        <w:rPr>
          <w:rFonts w:ascii="Tahoma" w:eastAsia="Times New Roman" w:hAnsi="Tahoma" w:cs="Times New Roman"/>
          <w:color w:val="000000"/>
        </w:rPr>
        <w:br/>
        <w:t>I grant I never saw a goddess go;</w:t>
      </w:r>
      <w:r w:rsidRPr="00F1054B">
        <w:rPr>
          <w:rFonts w:ascii="Tahoma" w:eastAsia="Times New Roman" w:hAnsi="Tahoma" w:cs="Times New Roman"/>
          <w:color w:val="000000"/>
        </w:rPr>
        <w:br/>
        <w:t xml:space="preserve">My mistress, when she walks, </w:t>
      </w:r>
      <w:r w:rsidRPr="00F1054B">
        <w:rPr>
          <w:rFonts w:ascii="Tahoma" w:eastAsia="Times New Roman" w:hAnsi="Tahoma" w:cs="Times New Roman"/>
          <w:color w:val="000000"/>
          <w:u w:val="single"/>
        </w:rPr>
        <w:t>treads</w:t>
      </w:r>
      <w:r w:rsidRPr="00F1054B">
        <w:rPr>
          <w:rFonts w:ascii="Tahoma" w:eastAsia="Times New Roman" w:hAnsi="Tahoma" w:cs="Times New Roman"/>
          <w:color w:val="000000"/>
        </w:rPr>
        <w:t xml:space="preserve"> on the ground:</w:t>
      </w:r>
      <w:r w:rsidRPr="00F1054B">
        <w:rPr>
          <w:rFonts w:ascii="Tahoma" w:eastAsia="Times New Roman" w:hAnsi="Tahoma" w:cs="Times New Roman"/>
          <w:color w:val="000000"/>
        </w:rPr>
        <w:br/>
        <w:t>   And yet, by heaven, I think my love as rare</w:t>
      </w:r>
      <w:r w:rsidRPr="00F1054B">
        <w:rPr>
          <w:rFonts w:ascii="Tahoma" w:eastAsia="Times New Roman" w:hAnsi="Tahoma" w:cs="Times New Roman"/>
          <w:color w:val="000000"/>
        </w:rPr>
        <w:br/>
        <w:t xml:space="preserve">   As any she </w:t>
      </w:r>
      <w:r w:rsidRPr="00F1054B">
        <w:rPr>
          <w:rFonts w:ascii="Tahoma" w:eastAsia="Times New Roman" w:hAnsi="Tahoma" w:cs="Times New Roman"/>
          <w:color w:val="000000"/>
          <w:u w:val="single"/>
        </w:rPr>
        <w:t>belied</w:t>
      </w:r>
      <w:r w:rsidRPr="00F1054B">
        <w:rPr>
          <w:rFonts w:ascii="Tahoma" w:eastAsia="Times New Roman" w:hAnsi="Tahoma" w:cs="Times New Roman"/>
          <w:color w:val="000000"/>
        </w:rPr>
        <w:t xml:space="preserve"> with false compare. </w:t>
      </w:r>
    </w:p>
    <w:p w:rsidR="00321316" w:rsidRDefault="00321316" w:rsidP="00321316"/>
    <w:p w:rsidR="00321316" w:rsidRPr="00FD57E5" w:rsidRDefault="00321316" w:rsidP="00321316">
      <w:pPr>
        <w:rPr>
          <w:b/>
        </w:rPr>
      </w:pPr>
      <w:r>
        <w:rPr>
          <w:b/>
        </w:rPr>
        <w:t xml:space="preserve">Comprehension </w:t>
      </w:r>
    </w:p>
    <w:p w:rsidR="00321316" w:rsidRDefault="00321316" w:rsidP="00321316">
      <w:pPr>
        <w:pStyle w:val="ListParagraph"/>
        <w:numPr>
          <w:ilvl w:val="0"/>
          <w:numId w:val="3"/>
        </w:numPr>
      </w:pPr>
      <w:r>
        <w:t xml:space="preserve">Divide the sonnet up into quatrains and couplets.  Then, write the main message/purpose of each quatrain or couplet alongside of it. </w:t>
      </w:r>
    </w:p>
    <w:p w:rsidR="00321316" w:rsidRDefault="00321316" w:rsidP="00321316"/>
    <w:p w:rsidR="00321316" w:rsidRPr="00FD57E5" w:rsidRDefault="00321316" w:rsidP="00321316">
      <w:pPr>
        <w:rPr>
          <w:b/>
        </w:rPr>
      </w:pPr>
      <w:r w:rsidRPr="00FD57E5">
        <w:rPr>
          <w:b/>
        </w:rPr>
        <w:t>Rhyme Scheme</w:t>
      </w:r>
    </w:p>
    <w:p w:rsidR="00321316" w:rsidRDefault="00321316" w:rsidP="00321316">
      <w:pPr>
        <w:pStyle w:val="ListParagraph"/>
        <w:numPr>
          <w:ilvl w:val="0"/>
          <w:numId w:val="2"/>
        </w:numPr>
      </w:pPr>
      <w:r>
        <w:t>Write out the rhyme scheme by each line of the sonnet.  Then, write how the couplet’s rhyme scheme influences the reader.</w:t>
      </w:r>
    </w:p>
    <w:p w:rsidR="00D42092" w:rsidRDefault="00D42092" w:rsidP="00D42092">
      <w:pPr>
        <w:pStyle w:val="ListParagraph"/>
        <w:ind w:left="1080"/>
      </w:pPr>
    </w:p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>
      <w:pPr>
        <w:ind w:left="360"/>
      </w:pPr>
    </w:p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>
      <w:pPr>
        <w:ind w:left="360"/>
      </w:pPr>
    </w:p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/>
    <w:p w:rsidR="00321316" w:rsidRPr="00FD57E5" w:rsidRDefault="00321316" w:rsidP="00321316">
      <w:pPr>
        <w:rPr>
          <w:b/>
        </w:rPr>
      </w:pPr>
      <w:r>
        <w:rPr>
          <w:b/>
        </w:rPr>
        <w:t xml:space="preserve">Meter </w:t>
      </w:r>
    </w:p>
    <w:p w:rsidR="00321316" w:rsidRDefault="00321316" w:rsidP="00321316">
      <w:pPr>
        <w:pStyle w:val="ListParagraph"/>
        <w:numPr>
          <w:ilvl w:val="0"/>
          <w:numId w:val="1"/>
        </w:numPr>
      </w:pPr>
      <w:r>
        <w:t xml:space="preserve">Write out the iambic pentameter of one line in the sonnet (10 syllables, five iambic feet, each foot containing a stressed and an unstressed syllable).  Then, determine which line seems to break from iambic pentameter most and consider why Shakespeare would do this. </w:t>
      </w:r>
    </w:p>
    <w:p w:rsidR="00D42092" w:rsidRDefault="00D42092" w:rsidP="00D42092">
      <w:pPr>
        <w:pStyle w:val="ListParagraph"/>
        <w:ind w:left="1080"/>
      </w:pPr>
    </w:p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/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/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>
      <w:pPr>
        <w:pStyle w:val="ListParagraph"/>
        <w:ind w:left="1080"/>
      </w:pPr>
    </w:p>
    <w:p w:rsidR="00321316" w:rsidRDefault="00321316" w:rsidP="00321316">
      <w:pPr>
        <w:rPr>
          <w:b/>
        </w:rPr>
      </w:pPr>
      <w:r w:rsidRPr="00D95115">
        <w:rPr>
          <w:b/>
        </w:rPr>
        <w:t>Theme</w:t>
      </w:r>
    </w:p>
    <w:p w:rsidR="00321316" w:rsidRPr="00D42092" w:rsidRDefault="00D42092" w:rsidP="00321316">
      <w:pPr>
        <w:pStyle w:val="ListParagraph"/>
        <w:numPr>
          <w:ilvl w:val="0"/>
          <w:numId w:val="1"/>
        </w:numPr>
        <w:rPr>
          <w:b/>
        </w:rPr>
      </w:pPr>
      <w:r>
        <w:t>Write this sonnet’s</w:t>
      </w:r>
      <w:r w:rsidR="00321316">
        <w:t xml:space="preserve"> theme about love in one complete sentence. </w:t>
      </w:r>
    </w:p>
    <w:p w:rsidR="00D42092" w:rsidRPr="00D95115" w:rsidRDefault="00D42092" w:rsidP="00D42092">
      <w:pPr>
        <w:pStyle w:val="ListParagraph"/>
        <w:ind w:left="1080"/>
        <w:rPr>
          <w:b/>
        </w:rPr>
      </w:pPr>
    </w:p>
    <w:p w:rsidR="00321316" w:rsidRDefault="00321316" w:rsidP="00321316">
      <w:r>
        <w:t>________________________________________________________________________________________________________________________</w:t>
      </w:r>
    </w:p>
    <w:p w:rsidR="00321316" w:rsidRDefault="00321316" w:rsidP="00321316">
      <w:pPr>
        <w:ind w:left="360"/>
      </w:pPr>
    </w:p>
    <w:p w:rsidR="00321316" w:rsidRPr="00D95115" w:rsidRDefault="00321316" w:rsidP="00D95115">
      <w:r>
        <w:t>________________________________________________________________________________________________________________________</w:t>
      </w:r>
    </w:p>
    <w:sectPr w:rsidR="00321316" w:rsidRPr="00D95115" w:rsidSect="00D951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16" w:rsidRDefault="00321316" w:rsidP="004136F2">
      <w:r>
        <w:separator/>
      </w:r>
    </w:p>
  </w:endnote>
  <w:endnote w:type="continuationSeparator" w:id="0">
    <w:p w:rsidR="00321316" w:rsidRDefault="00321316" w:rsidP="0041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16" w:rsidRDefault="00321316" w:rsidP="004136F2">
      <w:r>
        <w:separator/>
      </w:r>
    </w:p>
  </w:footnote>
  <w:footnote w:type="continuationSeparator" w:id="0">
    <w:p w:rsidR="00321316" w:rsidRDefault="00321316" w:rsidP="0041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16" w:rsidRDefault="00321316">
    <w:pPr>
      <w:pStyle w:val="Header"/>
    </w:pPr>
    <w:r>
      <w:t>Name: _______________________________________________________________</w:t>
    </w:r>
    <w:r>
      <w:tab/>
      <w:t xml:space="preserve">                 Hour: _______________</w:t>
    </w:r>
  </w:p>
  <w:p w:rsidR="00321316" w:rsidRDefault="00321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30B"/>
    <w:multiLevelType w:val="hybridMultilevel"/>
    <w:tmpl w:val="8EAAA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52913"/>
    <w:multiLevelType w:val="hybridMultilevel"/>
    <w:tmpl w:val="B8063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400F8"/>
    <w:multiLevelType w:val="hybridMultilevel"/>
    <w:tmpl w:val="A582D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1D9"/>
    <w:rsid w:val="002B2634"/>
    <w:rsid w:val="00321316"/>
    <w:rsid w:val="004136F2"/>
    <w:rsid w:val="00461608"/>
    <w:rsid w:val="006C35F1"/>
    <w:rsid w:val="00BE61D9"/>
    <w:rsid w:val="00D42092"/>
    <w:rsid w:val="00D95115"/>
    <w:rsid w:val="00DB1808"/>
    <w:rsid w:val="00EF0550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F2"/>
  </w:style>
  <w:style w:type="paragraph" w:styleId="Footer">
    <w:name w:val="footer"/>
    <w:basedOn w:val="Normal"/>
    <w:link w:val="FooterChar"/>
    <w:uiPriority w:val="99"/>
    <w:unhideWhenUsed/>
    <w:rsid w:val="0041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F2"/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Recker, David</dc:creator>
  <cp:lastModifiedBy>Recker, David</cp:lastModifiedBy>
  <cp:revision>5</cp:revision>
  <dcterms:created xsi:type="dcterms:W3CDTF">2015-03-11T18:10:00Z</dcterms:created>
  <dcterms:modified xsi:type="dcterms:W3CDTF">2015-03-18T14:38:00Z</dcterms:modified>
</cp:coreProperties>
</file>